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3542" w:rsidRDefault="002E3542">
      <w:pPr>
        <w:pStyle w:val="1"/>
      </w:pPr>
      <w:r>
        <w:fldChar w:fldCharType="begin"/>
      </w:r>
      <w:r>
        <w:instrText>HYPERLINK "http://internet.garant.ru/document/redirect/22573502/0"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Кабинета Министров Республики Татарстан от 17 сентября 2018 г. N 786 "Об утверждении на 2019 год нормативных затрат на реализацию программ подготовки специалистов среднего звена и нормативных затрат на обеспечение жилыми помещениями в государственных профессиональных образовательных организациях Республики Татарстан" (с изменениями и дополнениями)</w:t>
      </w:r>
      <w:r>
        <w:fldChar w:fldCharType="end"/>
      </w:r>
    </w:p>
    <w:p w:rsidR="002E3542" w:rsidRDefault="002E3542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Нормативные затраты на реализацию образовательных программ среднего профессионального образования - программ подготовки специалистов среднего звена в государственных профессиональных образовательных организациях Республики Татарстан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3255"/>
        <w:gridCol w:w="1423"/>
        <w:gridCol w:w="1274"/>
        <w:gridCol w:w="1373"/>
        <w:gridCol w:w="1324"/>
      </w:tblGrid>
      <w:tr w:rsidR="002E3542">
        <w:tblPrEx>
          <w:tblCellMar>
            <w:top w:w="0" w:type="dxa"/>
            <w:bottom w:w="0" w:type="dxa"/>
          </w:tblCellMar>
        </w:tblPrEx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Код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Наименования укрупненных групп специальностей по направлениям подготовки, направлений подготовки, специальностей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Нормативные затраты на одного обучающегося в год, рублей</w:t>
            </w:r>
          </w:p>
        </w:tc>
      </w:tr>
      <w:tr w:rsidR="002E3542">
        <w:tblPrEx>
          <w:tblCellMar>
            <w:top w:w="0" w:type="dxa"/>
            <w:bottom w:w="0" w:type="dxa"/>
          </w:tblCellMar>
        </w:tblPrEx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основная образовательная программа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542" w:rsidRPr="00CF151D" w:rsidRDefault="002E3542">
            <w:pPr>
              <w:pStyle w:val="a5"/>
              <w:jc w:val="center"/>
              <w:rPr>
                <w:b/>
              </w:rPr>
            </w:pPr>
            <w:r w:rsidRPr="00CF151D">
              <w:rPr>
                <w:b/>
              </w:rPr>
              <w:t>образовательная программа повышенного уровня</w:t>
            </w:r>
          </w:p>
        </w:tc>
      </w:tr>
      <w:tr w:rsidR="002E3542">
        <w:tblPrEx>
          <w:tblCellMar>
            <w:top w:w="0" w:type="dxa"/>
            <w:bottom w:w="0" w:type="dxa"/>
          </w:tblCellMar>
        </w:tblPrEx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городская местность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сельская</w:t>
            </w:r>
          </w:p>
          <w:p w:rsidR="002E3542" w:rsidRDefault="002E3542">
            <w:pPr>
              <w:pStyle w:val="a5"/>
              <w:jc w:val="center"/>
            </w:pPr>
            <w:r>
              <w:t>местность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Pr="00CF151D" w:rsidRDefault="002E3542">
            <w:pPr>
              <w:pStyle w:val="a5"/>
              <w:jc w:val="center"/>
              <w:rPr>
                <w:b/>
              </w:rPr>
            </w:pPr>
            <w:r w:rsidRPr="00CF151D">
              <w:rPr>
                <w:b/>
              </w:rPr>
              <w:t>городская</w:t>
            </w:r>
          </w:p>
          <w:p w:rsidR="002E3542" w:rsidRDefault="002E3542">
            <w:pPr>
              <w:pStyle w:val="a5"/>
              <w:jc w:val="center"/>
            </w:pPr>
            <w:r w:rsidRPr="00CF151D">
              <w:rPr>
                <w:b/>
              </w:rPr>
              <w:t>местность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сельская</w:t>
            </w:r>
          </w:p>
          <w:p w:rsidR="002E3542" w:rsidRDefault="002E3542">
            <w:pPr>
              <w:pStyle w:val="a5"/>
              <w:jc w:val="center"/>
            </w:pPr>
            <w:r>
              <w:t>местность</w:t>
            </w:r>
          </w:p>
        </w:tc>
      </w:tr>
      <w:tr w:rsidR="002E3542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6</w:t>
            </w:r>
          </w:p>
        </w:tc>
      </w:tr>
      <w:tr w:rsidR="002E354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7. Искусство и культура</w:t>
            </w:r>
          </w:p>
        </w:tc>
      </w:tr>
      <w:tr w:rsidR="002E3542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52.00.00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Сценические искусства и литературное творчество</w:t>
            </w:r>
          </w:p>
        </w:tc>
      </w:tr>
      <w:tr w:rsidR="002E3542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52.02.02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6"/>
            </w:pPr>
            <w:r>
              <w:t>Искусство танца (по видам)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174965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212400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Pr="00CF151D" w:rsidRDefault="002E3542">
            <w:pPr>
              <w:pStyle w:val="a5"/>
              <w:jc w:val="center"/>
              <w:rPr>
                <w:b/>
              </w:rPr>
            </w:pPr>
            <w:r w:rsidRPr="00CF151D">
              <w:rPr>
                <w:b/>
              </w:rPr>
              <w:t>197425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240478</w:t>
            </w:r>
          </w:p>
        </w:tc>
      </w:tr>
      <w:tr w:rsidR="002E3542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53.00.00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Музыкальное искусство</w:t>
            </w:r>
          </w:p>
        </w:tc>
      </w:tr>
      <w:tr w:rsidR="002E3542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53.02.03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6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237885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290796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Pr="00CF151D" w:rsidRDefault="002E3542">
            <w:pPr>
              <w:pStyle w:val="a5"/>
              <w:jc w:val="center"/>
              <w:rPr>
                <w:b/>
              </w:rPr>
            </w:pPr>
            <w:r w:rsidRPr="00CF151D">
              <w:rPr>
                <w:b/>
              </w:rPr>
              <w:t>269630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330479</w:t>
            </w:r>
          </w:p>
        </w:tc>
      </w:tr>
      <w:tr w:rsidR="002E3542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53.02.04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6"/>
            </w:pPr>
            <w:r>
              <w:t>Вокальное искусство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244717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299098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Pr="00CF151D" w:rsidRDefault="002E3542">
            <w:pPr>
              <w:pStyle w:val="a5"/>
              <w:jc w:val="center"/>
              <w:rPr>
                <w:b/>
              </w:rPr>
            </w:pPr>
            <w:r w:rsidRPr="00CF151D">
              <w:rPr>
                <w:b/>
              </w:rPr>
              <w:t>277345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339881</w:t>
            </w:r>
          </w:p>
        </w:tc>
      </w:tr>
      <w:tr w:rsidR="002E3542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53.02.07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6"/>
            </w:pPr>
            <w:r>
              <w:t>Теория музыки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158625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192468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Pr="00CF151D" w:rsidRDefault="002E3542">
            <w:pPr>
              <w:pStyle w:val="a5"/>
              <w:jc w:val="center"/>
              <w:rPr>
                <w:b/>
              </w:rPr>
            </w:pPr>
            <w:r w:rsidRPr="00CF151D">
              <w:rPr>
                <w:b/>
              </w:rPr>
              <w:t>178931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217849</w:t>
            </w:r>
          </w:p>
        </w:tc>
      </w:tr>
      <w:tr w:rsidR="002E3542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54.00.00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Изобразительное и прикладные виды искусств</w:t>
            </w:r>
          </w:p>
        </w:tc>
      </w:tr>
      <w:tr w:rsidR="002E3542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54.02.01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6"/>
            </w:pPr>
            <w:r>
              <w:t>Дизайн (по отраслям)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105718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127382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42" w:rsidRPr="00CF151D" w:rsidRDefault="002E3542">
            <w:pPr>
              <w:pStyle w:val="a5"/>
              <w:jc w:val="center"/>
              <w:rPr>
                <w:b/>
              </w:rPr>
            </w:pPr>
            <w:r w:rsidRPr="00CF151D">
              <w:rPr>
                <w:b/>
              </w:rPr>
              <w:t>118717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542" w:rsidRDefault="002E3542">
            <w:pPr>
              <w:pStyle w:val="a5"/>
              <w:jc w:val="center"/>
            </w:pPr>
            <w:r>
              <w:t>143628</w:t>
            </w:r>
          </w:p>
        </w:tc>
      </w:tr>
    </w:tbl>
    <w:p w:rsidR="002E3542" w:rsidRDefault="002E3542"/>
    <w:sectPr w:rsidR="002E3542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58" w:rsidRDefault="006D1758">
      <w:r>
        <w:separator/>
      </w:r>
    </w:p>
  </w:endnote>
  <w:endnote w:type="continuationSeparator" w:id="0">
    <w:p w:rsidR="006D1758" w:rsidRDefault="006D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E354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E3542" w:rsidRDefault="002E35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35B4">
            <w:rPr>
              <w:rFonts w:ascii="Times New Roman" w:hAnsi="Times New Roman" w:cs="Times New Roman"/>
              <w:noProof/>
              <w:sz w:val="20"/>
              <w:szCs w:val="20"/>
            </w:rPr>
            <w:t>05.07.2019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E3542" w:rsidRDefault="002E35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E3542" w:rsidRDefault="002E35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35B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935B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58" w:rsidRDefault="006D1758">
      <w:r>
        <w:separator/>
      </w:r>
    </w:p>
  </w:footnote>
  <w:footnote w:type="continuationSeparator" w:id="0">
    <w:p w:rsidR="006D1758" w:rsidRDefault="006D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42" w:rsidRDefault="002E354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Кабинета Министров Республики Татарстан от 17 сентября 2018 г. N 786 "Об утверждении на 2019…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06"/>
    <w:rsid w:val="002D5906"/>
    <w:rsid w:val="002E3542"/>
    <w:rsid w:val="005935B4"/>
    <w:rsid w:val="006D1758"/>
    <w:rsid w:val="00C66891"/>
    <w:rsid w:val="00C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17185D-FCFA-4471-AC5E-129C7645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2573502/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Колледж Искусств</cp:lastModifiedBy>
  <cp:revision>2</cp:revision>
  <dcterms:created xsi:type="dcterms:W3CDTF">2019-07-05T05:54:00Z</dcterms:created>
  <dcterms:modified xsi:type="dcterms:W3CDTF">2019-07-05T05:54:00Z</dcterms:modified>
</cp:coreProperties>
</file>