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2E4C" w14:textId="77777777" w:rsidR="00586130" w:rsidRDefault="00586130" w:rsidP="00586130">
      <w:pPr>
        <w:jc w:val="center"/>
        <w:rPr>
          <w:rStyle w:val="af1"/>
          <w:color w:val="333333"/>
          <w:sz w:val="32"/>
          <w:szCs w:val="32"/>
        </w:rPr>
      </w:pPr>
      <w:r>
        <w:rPr>
          <w:rStyle w:val="af1"/>
          <w:color w:val="333333"/>
          <w:sz w:val="32"/>
          <w:szCs w:val="32"/>
        </w:rPr>
        <w:t>Номинация «Духовые и ударные инструменты»</w:t>
      </w:r>
    </w:p>
    <w:p w14:paraId="51B4C597" w14:textId="77777777" w:rsidR="00586130" w:rsidRDefault="00586130" w:rsidP="00586130">
      <w:pPr>
        <w:jc w:val="both"/>
        <w:rPr>
          <w:rStyle w:val="af1"/>
          <w:color w:val="333333"/>
          <w:sz w:val="28"/>
          <w:szCs w:val="28"/>
        </w:rPr>
      </w:pPr>
    </w:p>
    <w:p w14:paraId="1F0D239A" w14:textId="77777777" w:rsidR="00586130" w:rsidRDefault="00586130" w:rsidP="00586130">
      <w:pPr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>. Сроки и место проведения конкурса:</w:t>
      </w:r>
    </w:p>
    <w:p w14:paraId="561B8B15" w14:textId="2FB3290D" w:rsidR="00586130" w:rsidRDefault="00586130" w:rsidP="00586130">
      <w:pPr>
        <w:jc w:val="both"/>
        <w:rPr>
          <w:b/>
          <w:bCs/>
        </w:rPr>
      </w:pPr>
      <w:r>
        <w:t xml:space="preserve">Конкурс состоится </w:t>
      </w:r>
      <w:r>
        <w:rPr>
          <w:b/>
        </w:rPr>
        <w:t>25-26 марта 2022 года</w:t>
      </w:r>
      <w:r>
        <w:t xml:space="preserve"> в Набережночелнинском колледже искусств по адресу</w:t>
      </w:r>
      <w:r>
        <w:rPr>
          <w:b/>
        </w:rPr>
        <w:t>:</w:t>
      </w:r>
      <w:r>
        <w:t xml:space="preserve"> г. Набережные Челны, ул. Набережная Г.Тукая, 33</w:t>
      </w:r>
      <w:r>
        <w:rPr>
          <w:b/>
        </w:rPr>
        <w:t xml:space="preserve">. </w:t>
      </w:r>
    </w:p>
    <w:p w14:paraId="79B3910C" w14:textId="32A1504E" w:rsidR="00586130" w:rsidRDefault="00586130" w:rsidP="00586130">
      <w:pPr>
        <w:spacing w:line="360" w:lineRule="auto"/>
        <w:jc w:val="both"/>
        <w:rPr>
          <w:b/>
          <w:color w:val="333333"/>
        </w:rPr>
      </w:pPr>
      <w:r>
        <w:rPr>
          <w:color w:val="333333"/>
        </w:rPr>
        <w:t>Регистрация участников</w:t>
      </w:r>
      <w:r>
        <w:rPr>
          <w:color w:val="333333"/>
        </w:rPr>
        <w:t xml:space="preserve"> </w:t>
      </w:r>
      <w:r>
        <w:rPr>
          <w:b/>
        </w:rPr>
        <w:t>с 9.00 до 10.00</w:t>
      </w:r>
    </w:p>
    <w:p w14:paraId="78D07331" w14:textId="77777777" w:rsidR="00586130" w:rsidRDefault="00586130" w:rsidP="00586130">
      <w:pPr>
        <w:jc w:val="both"/>
      </w:pPr>
      <w:r>
        <w:rPr>
          <w:rStyle w:val="af1"/>
          <w:color w:val="333333"/>
        </w:rPr>
        <w:t>I</w:t>
      </w:r>
      <w:r>
        <w:rPr>
          <w:rStyle w:val="af1"/>
          <w:color w:val="333333"/>
          <w:lang w:val="en-US"/>
        </w:rPr>
        <w:t>I</w:t>
      </w:r>
      <w:r>
        <w:rPr>
          <w:rStyle w:val="af1"/>
          <w:color w:val="333333"/>
        </w:rPr>
        <w:t>. Номинации и возрастные группы:</w:t>
      </w:r>
      <w:r>
        <w:t xml:space="preserve"> </w:t>
      </w:r>
    </w:p>
    <w:p w14:paraId="6FE00620" w14:textId="77777777" w:rsidR="00586130" w:rsidRDefault="00586130" w:rsidP="00586130">
      <w:pPr>
        <w:jc w:val="both"/>
      </w:pPr>
      <w:r>
        <w:t>В конкурсе принимают участие учащиеся ДМШ, ДШИ и студенты колледжей</w:t>
      </w:r>
    </w:p>
    <w:p w14:paraId="0057E60D" w14:textId="77777777" w:rsidR="00586130" w:rsidRDefault="00586130" w:rsidP="00586130">
      <w:pPr>
        <w:jc w:val="both"/>
        <w:rPr>
          <w:b/>
        </w:rPr>
      </w:pPr>
    </w:p>
    <w:p w14:paraId="47212DE8" w14:textId="77777777" w:rsidR="00586130" w:rsidRDefault="00586130" w:rsidP="00586130">
      <w:pPr>
        <w:jc w:val="both"/>
        <w:rPr>
          <w:color w:val="333333"/>
        </w:rPr>
      </w:pPr>
      <w:r>
        <w:t xml:space="preserve"> </w:t>
      </w:r>
      <w:r>
        <w:rPr>
          <w:b/>
          <w:color w:val="333333"/>
        </w:rPr>
        <w:t>Конкурс проводится по следующим</w:t>
      </w:r>
      <w:r>
        <w:rPr>
          <w:color w:val="333333"/>
        </w:rPr>
        <w:t xml:space="preserve"> </w:t>
      </w:r>
      <w:r>
        <w:rPr>
          <w:rStyle w:val="af1"/>
          <w:color w:val="333333"/>
        </w:rPr>
        <w:t>номинациям:</w:t>
      </w:r>
    </w:p>
    <w:p w14:paraId="5EEAE510" w14:textId="77777777" w:rsidR="00586130" w:rsidRDefault="00586130" w:rsidP="00586130">
      <w:pPr>
        <w:shd w:val="clear" w:color="auto" w:fill="FFFFFF"/>
        <w:spacing w:before="100" w:beforeAutospacing="1"/>
        <w:jc w:val="both"/>
        <w:rPr>
          <w:b/>
          <w:color w:val="333333"/>
        </w:rPr>
      </w:pPr>
      <w:r>
        <w:rPr>
          <w:b/>
          <w:color w:val="333333"/>
        </w:rPr>
        <w:t>А) Сольное исполнение;</w:t>
      </w:r>
    </w:p>
    <w:p w14:paraId="74627F7C" w14:textId="71928471" w:rsidR="00586130" w:rsidRDefault="00586130" w:rsidP="00586130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Б) Ансамбли (дуэт, трио, квартет, квинтет);</w:t>
      </w:r>
    </w:p>
    <w:p w14:paraId="01C1AEBD" w14:textId="77777777" w:rsidR="00586130" w:rsidRDefault="00586130" w:rsidP="00586130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В) Учитель – ученик;</w:t>
      </w:r>
    </w:p>
    <w:p w14:paraId="7E593158" w14:textId="77777777" w:rsidR="00586130" w:rsidRDefault="00586130" w:rsidP="00586130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Г) Духовые оркестры;</w:t>
      </w:r>
    </w:p>
    <w:p w14:paraId="3EC6EF03" w14:textId="77777777" w:rsidR="00586130" w:rsidRDefault="00586130" w:rsidP="00586130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Д) Эстрадные оркестры.</w:t>
      </w:r>
    </w:p>
    <w:p w14:paraId="70CC222D" w14:textId="1CEFE787" w:rsidR="00586130" w:rsidRDefault="00586130" w:rsidP="00586130">
      <w:p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b/>
          <w:color w:val="333333"/>
        </w:rPr>
        <w:t xml:space="preserve">В номинации «Сольное исполнение» участвуют следующие инструменты: </w:t>
      </w:r>
      <w:r>
        <w:rPr>
          <w:color w:val="333333"/>
        </w:rPr>
        <w:t xml:space="preserve"> </w:t>
      </w:r>
    </w:p>
    <w:p w14:paraId="6247FB40" w14:textId="77777777" w:rsidR="00586130" w:rsidRDefault="00586130" w:rsidP="00586130">
      <w:pPr>
        <w:shd w:val="clear" w:color="auto" w:fill="FFFFFF"/>
        <w:spacing w:before="100" w:beforeAutospacing="1"/>
        <w:jc w:val="both"/>
        <w:rPr>
          <w:b/>
          <w:i/>
          <w:color w:val="333333"/>
          <w:sz w:val="28"/>
          <w:szCs w:val="28"/>
        </w:rPr>
      </w:pPr>
      <w:proofErr w:type="gramStart"/>
      <w:r>
        <w:rPr>
          <w:b/>
          <w:i/>
          <w:color w:val="333333"/>
          <w:sz w:val="28"/>
          <w:szCs w:val="28"/>
        </w:rPr>
        <w:t xml:space="preserve">Флейта;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>Гобой</w:t>
      </w:r>
      <w:proofErr w:type="gramEnd"/>
      <w:r>
        <w:rPr>
          <w:b/>
          <w:i/>
          <w:color w:val="333333"/>
          <w:sz w:val="28"/>
          <w:szCs w:val="28"/>
        </w:rPr>
        <w:t xml:space="preserve">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Кларнет; 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Саксофон;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Фагот;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Труба;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Валторна;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Тромбон;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Туба; </w:t>
      </w:r>
      <w:r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>Ударные инструменты.</w:t>
      </w:r>
    </w:p>
    <w:p w14:paraId="7E7EBD75" w14:textId="09218BAE" w:rsidR="00586130" w:rsidRDefault="00586130" w:rsidP="00586130">
      <w:pPr>
        <w:shd w:val="clear" w:color="auto" w:fill="FFFFFF"/>
        <w:spacing w:before="100" w:beforeAutospacing="1" w:after="360"/>
        <w:jc w:val="both"/>
        <w:rPr>
          <w:rStyle w:val="af1"/>
        </w:rPr>
      </w:pPr>
      <w:r>
        <w:rPr>
          <w:rStyle w:val="af1"/>
          <w:color w:val="333333"/>
        </w:rPr>
        <w:t xml:space="preserve"> </w:t>
      </w:r>
      <w:r>
        <w:rPr>
          <w:b/>
          <w:color w:val="333333"/>
        </w:rPr>
        <w:t>В номинации «Сольное исполнение» к</w:t>
      </w:r>
      <w:r>
        <w:rPr>
          <w:rStyle w:val="af1"/>
          <w:color w:val="333333"/>
        </w:rPr>
        <w:t>онкурс проводится по пяти возрастным группам.</w:t>
      </w:r>
    </w:p>
    <w:p w14:paraId="5F373154" w14:textId="77777777" w:rsidR="00586130" w:rsidRDefault="00586130" w:rsidP="00586130">
      <w:pPr>
        <w:shd w:val="clear" w:color="auto" w:fill="FFFFFF"/>
        <w:spacing w:before="100" w:beforeAutospacing="1" w:after="360"/>
        <w:jc w:val="both"/>
      </w:pPr>
      <w:r>
        <w:t xml:space="preserve">Возраст участников конкурса определяется на 25 </w:t>
      </w:r>
      <w:proofErr w:type="gramStart"/>
      <w:r>
        <w:t>марта  2022</w:t>
      </w:r>
      <w:proofErr w:type="gramEnd"/>
      <w:r>
        <w:t xml:space="preserve"> года</w:t>
      </w:r>
      <w:r>
        <w:rPr>
          <w:rStyle w:val="af1"/>
          <w:b w:val="0"/>
          <w:color w:val="333333"/>
        </w:rPr>
        <w:t>.</w:t>
      </w:r>
    </w:p>
    <w:p w14:paraId="636C5F38" w14:textId="77777777" w:rsidR="00586130" w:rsidRDefault="00586130" w:rsidP="00586130">
      <w:pPr>
        <w:jc w:val="both"/>
      </w:pPr>
      <w:r>
        <w:rPr>
          <w:rStyle w:val="af1"/>
          <w:color w:val="333333"/>
        </w:rPr>
        <w:t xml:space="preserve"> I возрастная группа</w:t>
      </w:r>
      <w:r>
        <w:rPr>
          <w:color w:val="333333"/>
        </w:rPr>
        <w:t xml:space="preserve"> </w:t>
      </w:r>
      <w:r>
        <w:rPr>
          <w:b/>
          <w:color w:val="333333"/>
        </w:rPr>
        <w:t>(</w:t>
      </w:r>
      <w:r>
        <w:rPr>
          <w:b/>
        </w:rPr>
        <w:t>А)</w:t>
      </w:r>
      <w:r>
        <w:t xml:space="preserve"> </w:t>
      </w:r>
      <w:r>
        <w:rPr>
          <w:color w:val="333333"/>
        </w:rPr>
        <w:t xml:space="preserve">– </w:t>
      </w:r>
      <w:r>
        <w:t xml:space="preserve">учащиеся </w:t>
      </w:r>
      <w:proofErr w:type="gramStart"/>
      <w:r>
        <w:t>ДМШ  и</w:t>
      </w:r>
      <w:proofErr w:type="gramEnd"/>
      <w:r>
        <w:t xml:space="preserve"> ДШИ  до 11 лет включительно; </w:t>
      </w:r>
    </w:p>
    <w:p w14:paraId="4F8DE346" w14:textId="77777777" w:rsidR="00586130" w:rsidRDefault="00586130" w:rsidP="00586130">
      <w:pPr>
        <w:jc w:val="both"/>
      </w:pPr>
      <w:r>
        <w:rPr>
          <w:rStyle w:val="af1"/>
          <w:color w:val="333333"/>
        </w:rPr>
        <w:t xml:space="preserve">II возрастная </w:t>
      </w:r>
      <w:proofErr w:type="gramStart"/>
      <w:r>
        <w:rPr>
          <w:rStyle w:val="af1"/>
          <w:color w:val="333333"/>
        </w:rPr>
        <w:t>группа  (</w:t>
      </w:r>
      <w:proofErr w:type="gramEnd"/>
      <w:r>
        <w:rPr>
          <w:rStyle w:val="af1"/>
          <w:color w:val="333333"/>
        </w:rPr>
        <w:t>В) –</w:t>
      </w:r>
      <w:r>
        <w:rPr>
          <w:color w:val="333333"/>
        </w:rPr>
        <w:t xml:space="preserve"> </w:t>
      </w:r>
      <w:r>
        <w:t xml:space="preserve">учащиеся ДШИ, ДМШ от 12 до 13лет включительно; </w:t>
      </w:r>
    </w:p>
    <w:p w14:paraId="1154DEE8" w14:textId="77777777" w:rsidR="00586130" w:rsidRDefault="00586130" w:rsidP="00586130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возрастная группа (С)</w:t>
      </w:r>
      <w:r>
        <w:t xml:space="preserve"> - учащиеся ДМШ, ДШИ от 14 до 16 лет включительно;</w:t>
      </w:r>
    </w:p>
    <w:p w14:paraId="7FF82206" w14:textId="77777777" w:rsidR="00586130" w:rsidRDefault="00586130" w:rsidP="00586130">
      <w:pPr>
        <w:jc w:val="both"/>
      </w:pPr>
      <w:r>
        <w:rPr>
          <w:b/>
          <w:lang w:val="en-US"/>
        </w:rPr>
        <w:t>IV</w:t>
      </w:r>
      <w:r>
        <w:rPr>
          <w:b/>
        </w:rPr>
        <w:t xml:space="preserve"> возрастная группа (</w:t>
      </w:r>
      <w:r>
        <w:rPr>
          <w:b/>
          <w:lang w:val="en-US"/>
        </w:rPr>
        <w:t>D</w:t>
      </w:r>
      <w:r>
        <w:rPr>
          <w:b/>
        </w:rPr>
        <w:t xml:space="preserve">) </w:t>
      </w:r>
      <w:r>
        <w:t>- студенты музыкальных колледжей, колледжей искусств до 16 лет включительно (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 xml:space="preserve"> курсы);</w:t>
      </w:r>
    </w:p>
    <w:p w14:paraId="6D3E45C6" w14:textId="77777777" w:rsidR="00586130" w:rsidRDefault="00586130" w:rsidP="00586130">
      <w:pPr>
        <w:jc w:val="both"/>
      </w:pPr>
      <w:r>
        <w:rPr>
          <w:rStyle w:val="af1"/>
          <w:lang w:val="en-US"/>
        </w:rPr>
        <w:t>V</w:t>
      </w:r>
      <w:r>
        <w:rPr>
          <w:rStyle w:val="af1"/>
        </w:rPr>
        <w:t xml:space="preserve"> возрастная группа (</w:t>
      </w:r>
      <w:r>
        <w:rPr>
          <w:rStyle w:val="af1"/>
          <w:lang w:val="en-US"/>
        </w:rPr>
        <w:t>D</w:t>
      </w:r>
      <w:r>
        <w:rPr>
          <w:rStyle w:val="af1"/>
          <w:vertAlign w:val="subscript"/>
        </w:rPr>
        <w:t>1</w:t>
      </w:r>
      <w:r>
        <w:rPr>
          <w:rStyle w:val="af1"/>
        </w:rPr>
        <w:t xml:space="preserve">) - </w:t>
      </w:r>
      <w:r>
        <w:t>студенты музыкальных колледжей, колледжей искусств от17до 20 лет включительно (старшие курсы);</w:t>
      </w:r>
    </w:p>
    <w:p w14:paraId="0907B80A" w14:textId="77777777" w:rsidR="00586130" w:rsidRDefault="00586130" w:rsidP="00586130">
      <w:pPr>
        <w:jc w:val="both"/>
        <w:rPr>
          <w:color w:val="333333"/>
        </w:rPr>
      </w:pPr>
    </w:p>
    <w:p w14:paraId="082C1BE5" w14:textId="77777777" w:rsidR="00586130" w:rsidRDefault="00586130" w:rsidP="00586130">
      <w:pPr>
        <w:jc w:val="both"/>
        <w:rPr>
          <w:color w:val="333333"/>
        </w:rPr>
      </w:pPr>
      <w:r>
        <w:rPr>
          <w:b/>
        </w:rPr>
        <w:t xml:space="preserve">Конкурс проводится в </w:t>
      </w:r>
      <w:r>
        <w:rPr>
          <w:b/>
          <w:lang w:val="en-US"/>
        </w:rPr>
        <w:t>I</w:t>
      </w:r>
      <w:r>
        <w:rPr>
          <w:b/>
        </w:rPr>
        <w:t xml:space="preserve"> тур</w:t>
      </w:r>
    </w:p>
    <w:p w14:paraId="1F36E5E1" w14:textId="77777777" w:rsidR="00586130" w:rsidRDefault="00586130" w:rsidP="00586130">
      <w:pPr>
        <w:jc w:val="both"/>
      </w:pPr>
    </w:p>
    <w:p w14:paraId="181D995F" w14:textId="77777777" w:rsidR="00586130" w:rsidRDefault="00586130" w:rsidP="00586130">
      <w:pPr>
        <w:jc w:val="both"/>
        <w:rPr>
          <w:b/>
        </w:rPr>
      </w:pPr>
      <w:proofErr w:type="gramStart"/>
      <w:r>
        <w:rPr>
          <w:b/>
        </w:rPr>
        <w:t>Программа  исполняется</w:t>
      </w:r>
      <w:proofErr w:type="gramEnd"/>
      <w:r>
        <w:rPr>
          <w:b/>
        </w:rPr>
        <w:t xml:space="preserve"> наизусть.</w:t>
      </w:r>
    </w:p>
    <w:p w14:paraId="42918091" w14:textId="77777777" w:rsidR="00586130" w:rsidRDefault="00586130" w:rsidP="00586130">
      <w:pPr>
        <w:jc w:val="both"/>
        <w:rPr>
          <w:b/>
        </w:rPr>
      </w:pPr>
      <w:r>
        <w:t xml:space="preserve">Исключение составляют </w:t>
      </w:r>
      <w:proofErr w:type="gramStart"/>
      <w:r>
        <w:t xml:space="preserve">номинации:  </w:t>
      </w:r>
      <w:r>
        <w:rPr>
          <w:b/>
        </w:rPr>
        <w:t>«</w:t>
      </w:r>
      <w:proofErr w:type="gramEnd"/>
      <w:r>
        <w:rPr>
          <w:b/>
        </w:rPr>
        <w:t>Ансамбли, оркестры»</w:t>
      </w:r>
    </w:p>
    <w:p w14:paraId="62FE1736" w14:textId="77777777" w:rsidR="00586130" w:rsidRDefault="00586130" w:rsidP="00586130">
      <w:pPr>
        <w:jc w:val="both"/>
        <w:rPr>
          <w:b/>
          <w:color w:val="333333"/>
        </w:rPr>
      </w:pPr>
    </w:p>
    <w:p w14:paraId="48CD58F8" w14:textId="77777777" w:rsidR="00586130" w:rsidRDefault="00586130" w:rsidP="00586130">
      <w:pPr>
        <w:jc w:val="both"/>
        <w:rPr>
          <w:color w:val="333333"/>
        </w:rPr>
      </w:pPr>
      <w:r>
        <w:rPr>
          <w:b/>
          <w:color w:val="333333"/>
        </w:rPr>
        <w:t xml:space="preserve">В номинации «Ансамбли, </w:t>
      </w:r>
      <w:proofErr w:type="gramStart"/>
      <w:r>
        <w:rPr>
          <w:b/>
          <w:color w:val="333333"/>
        </w:rPr>
        <w:t>оркестры»</w:t>
      </w:r>
      <w:r>
        <w:rPr>
          <w:color w:val="333333"/>
        </w:rPr>
        <w:t xml:space="preserve">  разделение</w:t>
      </w:r>
      <w:proofErr w:type="gramEnd"/>
      <w:r>
        <w:rPr>
          <w:color w:val="333333"/>
        </w:rPr>
        <w:t xml:space="preserve"> на возрастные категории не предусмотрено. В детских коллективах допускается участие взрослых музыкантов - иллюстраторов до 20 % от общего количества участников.</w:t>
      </w:r>
    </w:p>
    <w:p w14:paraId="08DB0095" w14:textId="77777777" w:rsidR="00586130" w:rsidRDefault="00586130" w:rsidP="00586130">
      <w:pPr>
        <w:jc w:val="both"/>
        <w:rPr>
          <w:b/>
          <w:bCs/>
        </w:rPr>
      </w:pPr>
    </w:p>
    <w:p w14:paraId="54B2097A" w14:textId="77777777" w:rsidR="00586130" w:rsidRDefault="00586130" w:rsidP="00586130">
      <w:pPr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Программные требования:</w:t>
      </w:r>
    </w:p>
    <w:p w14:paraId="4D2273BF" w14:textId="77777777" w:rsidR="00586130" w:rsidRDefault="00586130" w:rsidP="00586130">
      <w:pPr>
        <w:jc w:val="both"/>
        <w:rPr>
          <w:b/>
          <w:bCs/>
        </w:rPr>
      </w:pPr>
    </w:p>
    <w:p w14:paraId="3DBF4BD7" w14:textId="77777777" w:rsidR="00586130" w:rsidRDefault="00586130" w:rsidP="00586130">
      <w:pPr>
        <w:jc w:val="both"/>
        <w:rPr>
          <w:b/>
          <w:color w:val="333333"/>
        </w:rPr>
      </w:pPr>
      <w:r>
        <w:rPr>
          <w:b/>
          <w:color w:val="333333"/>
        </w:rPr>
        <w:t xml:space="preserve"> НОМИНАЦИЯ СОЛЬНОЕ ИСПОЛНЕНИЕ</w:t>
      </w:r>
    </w:p>
    <w:p w14:paraId="6ECD4EB2" w14:textId="77777777" w:rsidR="00586130" w:rsidRDefault="00586130" w:rsidP="00586130">
      <w:pPr>
        <w:jc w:val="both"/>
        <w:rPr>
          <w:b/>
          <w:sz w:val="32"/>
          <w:szCs w:val="32"/>
        </w:rPr>
      </w:pPr>
      <w:r>
        <w:rPr>
          <w:color w:val="333333"/>
        </w:rPr>
        <w:t>«</w:t>
      </w:r>
      <w:r>
        <w:rPr>
          <w:b/>
          <w:sz w:val="32"/>
          <w:szCs w:val="32"/>
        </w:rPr>
        <w:t>Флейта».</w:t>
      </w:r>
    </w:p>
    <w:p w14:paraId="5550E977" w14:textId="77777777" w:rsidR="00586130" w:rsidRDefault="00586130" w:rsidP="00586130">
      <w:pPr>
        <w:jc w:val="both"/>
        <w:rPr>
          <w:b/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>(группа</w:t>
      </w:r>
      <w:r>
        <w:rPr>
          <w:b/>
          <w:i/>
          <w:u w:val="single"/>
        </w:rPr>
        <w:t xml:space="preserve"> А)</w:t>
      </w:r>
      <w:r>
        <w:rPr>
          <w:u w:val="single"/>
        </w:rPr>
        <w:t xml:space="preserve"> </w:t>
      </w:r>
    </w:p>
    <w:p w14:paraId="1C195C2A" w14:textId="77777777" w:rsidR="00586130" w:rsidRDefault="00586130" w:rsidP="00586130">
      <w:pPr>
        <w:jc w:val="both"/>
      </w:pPr>
      <w:r>
        <w:lastRenderedPageBreak/>
        <w:t xml:space="preserve">Два </w:t>
      </w:r>
      <w:proofErr w:type="gramStart"/>
      <w:r>
        <w:t>разнохарактерных  произведения</w:t>
      </w:r>
      <w:proofErr w:type="gramEnd"/>
      <w:r>
        <w:t xml:space="preserve">  классического стиля  (общее звучание не более 10 минут)</w:t>
      </w:r>
    </w:p>
    <w:p w14:paraId="13F17A3F" w14:textId="77777777" w:rsidR="00586130" w:rsidRDefault="00586130" w:rsidP="00586130">
      <w:pPr>
        <w:jc w:val="both"/>
        <w:rPr>
          <w:rStyle w:val="af1"/>
          <w:i/>
          <w:color w:val="333333"/>
          <w:u w:val="single"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rStyle w:val="af1"/>
          <w:i/>
          <w:color w:val="333333"/>
          <w:u w:val="single"/>
        </w:rPr>
        <w:t>группа В)</w:t>
      </w:r>
    </w:p>
    <w:p w14:paraId="31EB8533" w14:textId="77777777" w:rsidR="00586130" w:rsidRDefault="00586130" w:rsidP="00586130">
      <w:pPr>
        <w:jc w:val="both"/>
      </w:pPr>
      <w:r>
        <w:t xml:space="preserve"> Два </w:t>
      </w:r>
      <w:proofErr w:type="gramStart"/>
      <w:r>
        <w:t>разнохарактерных  произведения</w:t>
      </w:r>
      <w:proofErr w:type="gramEnd"/>
      <w:r>
        <w:t xml:space="preserve">  классического стиля </w:t>
      </w:r>
    </w:p>
    <w:p w14:paraId="3361C5DA" w14:textId="77777777" w:rsidR="00586130" w:rsidRDefault="00586130" w:rsidP="00586130">
      <w:pPr>
        <w:jc w:val="both"/>
        <w:rPr>
          <w:u w:val="single"/>
        </w:rPr>
      </w:pPr>
      <w:r>
        <w:rPr>
          <w:rStyle w:val="af1"/>
          <w:i/>
          <w:color w:val="333333"/>
          <w:u w:val="single"/>
        </w:rPr>
        <w:t>I</w:t>
      </w:r>
      <w:r>
        <w:rPr>
          <w:rStyle w:val="af1"/>
          <w:i/>
          <w:color w:val="333333"/>
          <w:u w:val="single"/>
          <w:lang w:val="en-US"/>
        </w:rPr>
        <w:t>I</w:t>
      </w:r>
      <w:r>
        <w:rPr>
          <w:rStyle w:val="af1"/>
          <w:i/>
          <w:color w:val="333333"/>
          <w:u w:val="single"/>
        </w:rPr>
        <w:t>I возрастная группа (группа С)</w:t>
      </w:r>
      <w:r>
        <w:rPr>
          <w:u w:val="single"/>
        </w:rPr>
        <w:t xml:space="preserve">                                                      </w:t>
      </w:r>
    </w:p>
    <w:p w14:paraId="48F00B3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3BEC3B9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70B5EEA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0E929495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85AC5E9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3D6754C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2D68E2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91D7E38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6B7FF532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b/>
          <w:sz w:val="32"/>
          <w:szCs w:val="32"/>
        </w:rPr>
        <w:t xml:space="preserve"> «Гобой»</w:t>
      </w:r>
    </w:p>
    <w:p w14:paraId="26EE6A9D" w14:textId="77777777" w:rsidR="00586130" w:rsidRDefault="00586130" w:rsidP="00586130">
      <w:pPr>
        <w:jc w:val="both"/>
        <w:rPr>
          <w:color w:val="333333"/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 xml:space="preserve">(группа </w:t>
      </w:r>
      <w:r>
        <w:rPr>
          <w:b/>
          <w:i/>
          <w:color w:val="333333"/>
          <w:u w:val="single"/>
          <w:lang w:val="en-US"/>
        </w:rPr>
        <w:t>A</w:t>
      </w:r>
      <w:r>
        <w:rPr>
          <w:b/>
          <w:i/>
          <w:u w:val="single"/>
        </w:rPr>
        <w:t>)</w:t>
      </w:r>
      <w:r>
        <w:rPr>
          <w:u w:val="single"/>
        </w:rPr>
        <w:t xml:space="preserve"> </w:t>
      </w:r>
    </w:p>
    <w:p w14:paraId="237CCECC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14:paraId="06161FB6" w14:textId="77777777" w:rsidR="00586130" w:rsidRDefault="00586130" w:rsidP="00586130">
      <w:pPr>
        <w:jc w:val="both"/>
        <w:rPr>
          <w:rStyle w:val="af1"/>
          <w:bCs w:val="0"/>
        </w:rPr>
      </w:pPr>
      <w:r>
        <w:t xml:space="preserve">Два </w:t>
      </w:r>
      <w:proofErr w:type="gramStart"/>
      <w:r>
        <w:t>разнохарактерных  произведения</w:t>
      </w:r>
      <w:proofErr w:type="gramEnd"/>
      <w:r>
        <w:t xml:space="preserve">  классического стиля  (общее звучание не более 10 минут)</w:t>
      </w:r>
    </w:p>
    <w:p w14:paraId="19CB340E" w14:textId="77777777" w:rsidR="00586130" w:rsidRDefault="00586130" w:rsidP="00586130">
      <w:pPr>
        <w:ind w:left="1860" w:hanging="1860"/>
        <w:jc w:val="both"/>
        <w:rPr>
          <w:rStyle w:val="af1"/>
          <w:i/>
          <w:color w:val="333333"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rStyle w:val="af1"/>
          <w:i/>
          <w:color w:val="333333"/>
          <w:u w:val="single"/>
        </w:rPr>
        <w:t xml:space="preserve">группа </w:t>
      </w:r>
      <w:r>
        <w:rPr>
          <w:rStyle w:val="af1"/>
          <w:i/>
          <w:color w:val="333333"/>
          <w:u w:val="single"/>
          <w:lang w:val="en-US"/>
        </w:rPr>
        <w:t>B</w:t>
      </w:r>
      <w:r>
        <w:rPr>
          <w:rStyle w:val="af1"/>
          <w:i/>
          <w:color w:val="333333"/>
          <w:u w:val="single"/>
        </w:rPr>
        <w:t>)</w:t>
      </w:r>
      <w:r>
        <w:rPr>
          <w:rStyle w:val="af1"/>
          <w:i/>
          <w:color w:val="333333"/>
        </w:rPr>
        <w:t xml:space="preserve"> </w:t>
      </w:r>
    </w:p>
    <w:p w14:paraId="2398B3A3" w14:textId="77777777" w:rsidR="00586130" w:rsidRDefault="00586130" w:rsidP="00586130">
      <w:pPr>
        <w:ind w:left="1860" w:hanging="1860"/>
        <w:jc w:val="both"/>
      </w:pPr>
      <w:r>
        <w:rPr>
          <w:rStyle w:val="af1"/>
          <w:b w:val="0"/>
          <w:color w:val="333333"/>
        </w:rPr>
        <w:t xml:space="preserve">Два </w:t>
      </w:r>
      <w:proofErr w:type="gramStart"/>
      <w:r>
        <w:rPr>
          <w:rStyle w:val="af1"/>
          <w:b w:val="0"/>
          <w:color w:val="333333"/>
        </w:rPr>
        <w:t>разнохарактерных</w:t>
      </w:r>
      <w:r>
        <w:rPr>
          <w:rStyle w:val="af1"/>
          <w:i/>
          <w:color w:val="333333"/>
        </w:rPr>
        <w:t xml:space="preserve"> </w:t>
      </w:r>
      <w:r>
        <w:t xml:space="preserve"> произведения</w:t>
      </w:r>
      <w:proofErr w:type="gramEnd"/>
      <w:r>
        <w:t xml:space="preserve">  классического стиля </w:t>
      </w:r>
    </w:p>
    <w:p w14:paraId="343030AF" w14:textId="77777777" w:rsidR="00586130" w:rsidRDefault="00586130" w:rsidP="00586130">
      <w:pPr>
        <w:ind w:left="1860" w:hanging="1860"/>
        <w:jc w:val="both"/>
        <w:rPr>
          <w:b/>
          <w:u w:val="single"/>
        </w:rPr>
      </w:pPr>
      <w:r>
        <w:rPr>
          <w:rStyle w:val="af1"/>
          <w:i/>
          <w:color w:val="333333"/>
          <w:u w:val="single"/>
        </w:rPr>
        <w:t>I</w:t>
      </w:r>
      <w:r>
        <w:rPr>
          <w:rStyle w:val="af1"/>
          <w:i/>
          <w:color w:val="333333"/>
          <w:u w:val="single"/>
          <w:lang w:val="en-US"/>
        </w:rPr>
        <w:t>I</w:t>
      </w:r>
      <w:r>
        <w:rPr>
          <w:rStyle w:val="af1"/>
          <w:i/>
          <w:color w:val="333333"/>
          <w:u w:val="single"/>
        </w:rPr>
        <w:t xml:space="preserve">I возрастная группа (группа </w:t>
      </w:r>
      <w:proofErr w:type="gramStart"/>
      <w:r>
        <w:rPr>
          <w:rStyle w:val="af1"/>
          <w:i/>
          <w:color w:val="333333"/>
          <w:u w:val="single"/>
          <w:lang w:val="en-US"/>
        </w:rPr>
        <w:t>C</w:t>
      </w:r>
      <w:r>
        <w:rPr>
          <w:rStyle w:val="af1"/>
          <w:i/>
          <w:color w:val="333333"/>
          <w:u w:val="single"/>
        </w:rPr>
        <w:t xml:space="preserve"> )</w:t>
      </w:r>
      <w:proofErr w:type="gramEnd"/>
      <w:r>
        <w:rPr>
          <w:b/>
          <w:u w:val="single"/>
        </w:rPr>
        <w:t xml:space="preserve"> </w:t>
      </w:r>
    </w:p>
    <w:p w14:paraId="37C87374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00206BA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08C8E265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1DA1E17C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66540CA4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175CB1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5EFC1CB2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8E5CA7C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7295A726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23A4E2B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b/>
          <w:sz w:val="32"/>
          <w:szCs w:val="32"/>
        </w:rPr>
        <w:t>«Кларнет»</w:t>
      </w:r>
    </w:p>
    <w:p w14:paraId="41D5C114" w14:textId="77777777" w:rsidR="00586130" w:rsidRDefault="00586130" w:rsidP="00586130">
      <w:pPr>
        <w:jc w:val="both"/>
        <w:rPr>
          <w:color w:val="333333"/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 xml:space="preserve">(группа </w:t>
      </w:r>
      <w:r>
        <w:rPr>
          <w:b/>
          <w:i/>
          <w:color w:val="333333"/>
          <w:u w:val="single"/>
          <w:lang w:val="en-US"/>
        </w:rPr>
        <w:t>A</w:t>
      </w:r>
      <w:r>
        <w:rPr>
          <w:b/>
          <w:i/>
          <w:u w:val="single"/>
        </w:rPr>
        <w:t>)</w:t>
      </w:r>
      <w:r>
        <w:rPr>
          <w:u w:val="single"/>
        </w:rPr>
        <w:t xml:space="preserve"> </w:t>
      </w:r>
    </w:p>
    <w:p w14:paraId="405D070A" w14:textId="77777777" w:rsidR="00586130" w:rsidRDefault="00586130" w:rsidP="00586130">
      <w:pPr>
        <w:jc w:val="both"/>
      </w:pPr>
      <w:r>
        <w:t xml:space="preserve">Два разнохарактерных </w:t>
      </w:r>
      <w:proofErr w:type="gramStart"/>
      <w:r>
        <w:t>произведения  классического</w:t>
      </w:r>
      <w:proofErr w:type="gramEnd"/>
      <w:r>
        <w:t xml:space="preserve"> стиля   (общее звучание не более 10 минут)</w:t>
      </w:r>
    </w:p>
    <w:p w14:paraId="4BE3DE41" w14:textId="77777777" w:rsidR="00586130" w:rsidRDefault="00586130" w:rsidP="00586130">
      <w:pPr>
        <w:jc w:val="both"/>
        <w:rPr>
          <w:rStyle w:val="af1"/>
          <w:i/>
          <w:color w:val="333333"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rStyle w:val="af1"/>
          <w:i/>
          <w:color w:val="333333"/>
          <w:u w:val="single"/>
        </w:rPr>
        <w:t xml:space="preserve">группа </w:t>
      </w:r>
      <w:r>
        <w:rPr>
          <w:rStyle w:val="af1"/>
          <w:i/>
          <w:color w:val="333333"/>
          <w:u w:val="single"/>
          <w:lang w:val="en-US"/>
        </w:rPr>
        <w:t>B</w:t>
      </w:r>
      <w:r>
        <w:rPr>
          <w:rStyle w:val="af1"/>
          <w:i/>
          <w:color w:val="333333"/>
          <w:u w:val="single"/>
        </w:rPr>
        <w:t>)</w:t>
      </w:r>
      <w:r>
        <w:rPr>
          <w:rStyle w:val="af1"/>
          <w:i/>
          <w:color w:val="333333"/>
        </w:rPr>
        <w:t xml:space="preserve"> </w:t>
      </w:r>
    </w:p>
    <w:p w14:paraId="7FD2325C" w14:textId="77777777" w:rsidR="00586130" w:rsidRDefault="00586130" w:rsidP="00586130">
      <w:pPr>
        <w:jc w:val="both"/>
        <w:rPr>
          <w:rStyle w:val="af1"/>
          <w:b w:val="0"/>
          <w:color w:val="333333"/>
        </w:rPr>
      </w:pPr>
      <w:r>
        <w:rPr>
          <w:rStyle w:val="af1"/>
          <w:b w:val="0"/>
          <w:color w:val="333333"/>
        </w:rPr>
        <w:t xml:space="preserve">Два </w:t>
      </w:r>
      <w:proofErr w:type="gramStart"/>
      <w:r>
        <w:rPr>
          <w:rStyle w:val="af1"/>
          <w:b w:val="0"/>
          <w:color w:val="333333"/>
        </w:rPr>
        <w:t>разнохарактерных  произведения</w:t>
      </w:r>
      <w:proofErr w:type="gramEnd"/>
      <w:r>
        <w:rPr>
          <w:rStyle w:val="af1"/>
          <w:b w:val="0"/>
          <w:color w:val="333333"/>
        </w:rPr>
        <w:t xml:space="preserve">  классического стиля </w:t>
      </w:r>
    </w:p>
    <w:p w14:paraId="3DE2EFF4" w14:textId="77777777" w:rsidR="00586130" w:rsidRDefault="00586130" w:rsidP="00586130">
      <w:pPr>
        <w:jc w:val="both"/>
        <w:rPr>
          <w:b/>
          <w:u w:val="single"/>
        </w:rPr>
      </w:pPr>
      <w:r>
        <w:rPr>
          <w:rStyle w:val="af1"/>
          <w:i/>
          <w:color w:val="333333"/>
          <w:u w:val="single"/>
        </w:rPr>
        <w:t>I</w:t>
      </w:r>
      <w:r>
        <w:rPr>
          <w:rStyle w:val="af1"/>
          <w:i/>
          <w:color w:val="333333"/>
          <w:u w:val="single"/>
          <w:lang w:val="en-US"/>
        </w:rPr>
        <w:t>I</w:t>
      </w:r>
      <w:r>
        <w:rPr>
          <w:rStyle w:val="af1"/>
          <w:i/>
          <w:color w:val="333333"/>
          <w:u w:val="single"/>
        </w:rPr>
        <w:t xml:space="preserve">I возрастная группа (группа </w:t>
      </w:r>
      <w:r>
        <w:rPr>
          <w:rStyle w:val="af1"/>
          <w:i/>
          <w:color w:val="333333"/>
          <w:u w:val="single"/>
          <w:lang w:val="en-US"/>
        </w:rPr>
        <w:t>C</w:t>
      </w:r>
      <w:r>
        <w:rPr>
          <w:rStyle w:val="af1"/>
          <w:i/>
          <w:color w:val="333333"/>
          <w:u w:val="single"/>
        </w:rPr>
        <w:t>)</w:t>
      </w:r>
      <w:r>
        <w:rPr>
          <w:b/>
          <w:u w:val="single"/>
        </w:rPr>
        <w:t xml:space="preserve"> </w:t>
      </w:r>
    </w:p>
    <w:p w14:paraId="461C3949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43CE7099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61C27792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71FBA5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3BCFE074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30E2913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7EE8D07A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4492C3B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D6A4261" w14:textId="77777777" w:rsidR="00586130" w:rsidRDefault="00586130" w:rsidP="00586130">
      <w:pPr>
        <w:jc w:val="both"/>
        <w:rPr>
          <w:b/>
        </w:rPr>
      </w:pPr>
      <w:r>
        <w:rPr>
          <w:b/>
        </w:rPr>
        <w:t>«Саксофон»</w:t>
      </w:r>
    </w:p>
    <w:p w14:paraId="00815E5B" w14:textId="77777777" w:rsidR="00586130" w:rsidRDefault="00586130" w:rsidP="00586130">
      <w:pPr>
        <w:jc w:val="both"/>
        <w:rPr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proofErr w:type="gramStart"/>
      <w:r>
        <w:rPr>
          <w:b/>
          <w:i/>
          <w:color w:val="333333"/>
          <w:u w:val="single"/>
        </w:rPr>
        <w:t>( группа</w:t>
      </w:r>
      <w:proofErr w:type="gramEnd"/>
      <w:r>
        <w:rPr>
          <w:b/>
          <w:i/>
          <w:color w:val="333333"/>
          <w:u w:val="single"/>
        </w:rPr>
        <w:t xml:space="preserve"> </w:t>
      </w:r>
      <w:r>
        <w:rPr>
          <w:b/>
          <w:i/>
          <w:u w:val="single"/>
        </w:rPr>
        <w:t>А)</w:t>
      </w:r>
      <w:r>
        <w:rPr>
          <w:u w:val="single"/>
        </w:rPr>
        <w:t xml:space="preserve"> </w:t>
      </w:r>
    </w:p>
    <w:p w14:paraId="7E0D77BC" w14:textId="77777777" w:rsidR="00586130" w:rsidRDefault="00586130" w:rsidP="00586130">
      <w:pPr>
        <w:jc w:val="both"/>
      </w:pPr>
      <w:r>
        <w:lastRenderedPageBreak/>
        <w:t>Два разнохарактерных произведения классического стиля</w:t>
      </w:r>
      <w:proofErr w:type="gramStart"/>
      <w:r>
        <w:t xml:space="preserve">   (</w:t>
      </w:r>
      <w:proofErr w:type="gramEnd"/>
      <w:r>
        <w:t>общее время звучания не более 10 минут)</w:t>
      </w:r>
    </w:p>
    <w:p w14:paraId="65B76DB8" w14:textId="77777777" w:rsidR="00586130" w:rsidRDefault="00586130" w:rsidP="00586130">
      <w:pPr>
        <w:jc w:val="both"/>
        <w:rPr>
          <w:b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b/>
          <w:i/>
          <w:color w:val="333333"/>
          <w:u w:val="single"/>
        </w:rPr>
        <w:t>группа</w:t>
      </w:r>
      <w:r>
        <w:rPr>
          <w:rStyle w:val="af1"/>
          <w:i/>
          <w:color w:val="333333"/>
          <w:u w:val="single"/>
        </w:rPr>
        <w:t xml:space="preserve"> В)</w:t>
      </w:r>
      <w:r>
        <w:rPr>
          <w:rStyle w:val="af1"/>
          <w:i/>
          <w:color w:val="333333"/>
        </w:rPr>
        <w:t xml:space="preserve"> </w:t>
      </w:r>
    </w:p>
    <w:p w14:paraId="48F90BFA" w14:textId="77777777" w:rsidR="00586130" w:rsidRDefault="00586130" w:rsidP="00586130">
      <w:pPr>
        <w:jc w:val="both"/>
      </w:pPr>
      <w:r>
        <w:t xml:space="preserve">Два разнохарактерных произведения классического стиля </w:t>
      </w:r>
    </w:p>
    <w:p w14:paraId="154D5163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37F517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5861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С)</w:t>
      </w:r>
    </w:p>
    <w:p w14:paraId="47C2610D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712069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5992B028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i/>
          <w:color w:val="333333"/>
          <w:sz w:val="24"/>
          <w:szCs w:val="24"/>
          <w:u w:val="single"/>
        </w:rPr>
        <w:t>I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V</w:t>
      </w:r>
      <w:r>
        <w:rPr>
          <w:rStyle w:val="af1"/>
          <w:i/>
          <w:color w:val="333333"/>
          <w:sz w:val="24"/>
          <w:szCs w:val="24"/>
          <w:u w:val="single"/>
        </w:rPr>
        <w:t>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>
        <w:rPr>
          <w:rStyle w:val="af1"/>
          <w:i/>
          <w:color w:val="333333"/>
          <w:sz w:val="24"/>
          <w:szCs w:val="24"/>
          <w:u w:val="single"/>
          <w:lang w:val="en-US"/>
        </w:rPr>
        <w:t>D</w:t>
      </w:r>
      <w:r>
        <w:rPr>
          <w:rStyle w:val="af1"/>
          <w:i/>
          <w:color w:val="333333"/>
          <w:sz w:val="24"/>
          <w:szCs w:val="24"/>
          <w:u w:val="single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B7CD34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EC3634E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18C56681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67FA1B0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0ECF122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1CEB614C" w14:textId="77777777" w:rsidR="00586130" w:rsidRDefault="00586130" w:rsidP="00586130">
      <w:pPr>
        <w:ind w:left="1860" w:hanging="18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«Фагот»</w:t>
      </w:r>
    </w:p>
    <w:p w14:paraId="0D006014" w14:textId="77777777" w:rsidR="00586130" w:rsidRDefault="00586130" w:rsidP="00586130">
      <w:pPr>
        <w:jc w:val="both"/>
        <w:rPr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 xml:space="preserve">(группа </w:t>
      </w:r>
      <w:r>
        <w:rPr>
          <w:b/>
          <w:i/>
          <w:color w:val="333333"/>
          <w:u w:val="single"/>
          <w:lang w:val="en-US"/>
        </w:rPr>
        <w:t>A</w:t>
      </w:r>
      <w:r>
        <w:rPr>
          <w:b/>
          <w:i/>
          <w:u w:val="single"/>
        </w:rPr>
        <w:t>)</w:t>
      </w:r>
      <w:r>
        <w:rPr>
          <w:u w:val="single"/>
        </w:rPr>
        <w:t xml:space="preserve"> </w:t>
      </w:r>
    </w:p>
    <w:p w14:paraId="62729879" w14:textId="77777777" w:rsidR="00586130" w:rsidRDefault="00586130" w:rsidP="00586130">
      <w:pPr>
        <w:jc w:val="both"/>
      </w:pPr>
      <w:r>
        <w:t xml:space="preserve">Два разнохарактерных произведения классического </w:t>
      </w:r>
      <w:proofErr w:type="gramStart"/>
      <w:r>
        <w:t>стиля  (</w:t>
      </w:r>
      <w:proofErr w:type="gramEnd"/>
      <w:r>
        <w:t>общее время звучания не более 10 минут)</w:t>
      </w:r>
    </w:p>
    <w:p w14:paraId="61503ACD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b/>
          <w:i/>
          <w:color w:val="333333"/>
          <w:u w:val="single"/>
        </w:rPr>
        <w:t>группа</w:t>
      </w:r>
      <w:r>
        <w:rPr>
          <w:rStyle w:val="af1"/>
          <w:i/>
          <w:color w:val="333333"/>
          <w:u w:val="single"/>
        </w:rPr>
        <w:t xml:space="preserve"> В)</w:t>
      </w:r>
      <w:r>
        <w:rPr>
          <w:rStyle w:val="af1"/>
          <w:i/>
          <w:color w:val="333333"/>
        </w:rPr>
        <w:t xml:space="preserve"> </w:t>
      </w:r>
    </w:p>
    <w:p w14:paraId="5DECAEBA" w14:textId="77777777" w:rsidR="00586130" w:rsidRDefault="00586130" w:rsidP="00586130">
      <w:pPr>
        <w:jc w:val="both"/>
      </w:pPr>
      <w:r>
        <w:t xml:space="preserve">Два разнохарактерных произведения классического стиля </w:t>
      </w:r>
    </w:p>
    <w:p w14:paraId="5BF7F0C2" w14:textId="77777777" w:rsidR="00586130" w:rsidRDefault="00586130" w:rsidP="00586130">
      <w:pPr>
        <w:ind w:left="1860" w:hanging="1860"/>
        <w:jc w:val="both"/>
        <w:rPr>
          <w:b/>
          <w:u w:val="single"/>
        </w:rPr>
      </w:pPr>
      <w:r>
        <w:rPr>
          <w:rStyle w:val="af1"/>
          <w:i/>
          <w:color w:val="333333"/>
          <w:u w:val="single"/>
        </w:rPr>
        <w:t>I</w:t>
      </w:r>
      <w:r>
        <w:rPr>
          <w:rStyle w:val="af1"/>
          <w:i/>
          <w:color w:val="333333"/>
          <w:u w:val="single"/>
          <w:lang w:val="en-US"/>
        </w:rPr>
        <w:t>I</w:t>
      </w:r>
      <w:r>
        <w:rPr>
          <w:rStyle w:val="af1"/>
          <w:i/>
          <w:color w:val="333333"/>
          <w:u w:val="single"/>
        </w:rPr>
        <w:t>I возрастная группа (</w:t>
      </w:r>
      <w:r>
        <w:rPr>
          <w:b/>
          <w:i/>
          <w:color w:val="333333"/>
          <w:u w:val="single"/>
        </w:rPr>
        <w:t>группа</w:t>
      </w:r>
      <w:r>
        <w:rPr>
          <w:b/>
          <w:i/>
          <w:u w:val="single"/>
        </w:rPr>
        <w:t xml:space="preserve"> С</w:t>
      </w:r>
      <w:r>
        <w:rPr>
          <w:rStyle w:val="af1"/>
          <w:i/>
          <w:color w:val="333333"/>
          <w:u w:val="single"/>
        </w:rPr>
        <w:t>)</w:t>
      </w:r>
      <w:r>
        <w:rPr>
          <w:b/>
          <w:u w:val="single"/>
        </w:rPr>
        <w:t xml:space="preserve"> </w:t>
      </w:r>
    </w:p>
    <w:p w14:paraId="51DC1E7D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48A7D5A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FF7944D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i/>
          <w:color w:val="333333"/>
          <w:sz w:val="24"/>
          <w:szCs w:val="24"/>
          <w:u w:val="single"/>
        </w:rPr>
        <w:t>I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V</w:t>
      </w:r>
      <w:r>
        <w:rPr>
          <w:rStyle w:val="af1"/>
          <w:i/>
          <w:color w:val="333333"/>
          <w:sz w:val="24"/>
          <w:szCs w:val="24"/>
          <w:u w:val="single"/>
        </w:rPr>
        <w:t>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>
        <w:rPr>
          <w:rStyle w:val="af1"/>
          <w:i/>
          <w:color w:val="333333"/>
          <w:sz w:val="24"/>
          <w:szCs w:val="24"/>
          <w:u w:val="single"/>
          <w:lang w:val="en-US"/>
        </w:rPr>
        <w:t>D</w:t>
      </w:r>
      <w:r>
        <w:rPr>
          <w:rStyle w:val="af1"/>
          <w:i/>
          <w:color w:val="333333"/>
          <w:sz w:val="24"/>
          <w:szCs w:val="24"/>
          <w:u w:val="single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801270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F446988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E913C47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34C260A3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00215D3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0B0BF382" w14:textId="77777777" w:rsidR="00586130" w:rsidRDefault="00586130" w:rsidP="005861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«Труба»</w:t>
      </w:r>
    </w:p>
    <w:p w14:paraId="64896A03" w14:textId="77777777" w:rsidR="00586130" w:rsidRDefault="00586130" w:rsidP="00586130">
      <w:pPr>
        <w:jc w:val="both"/>
        <w:rPr>
          <w:color w:val="333333"/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>(группа</w:t>
      </w:r>
      <w:r>
        <w:rPr>
          <w:b/>
          <w:i/>
          <w:u w:val="single"/>
        </w:rPr>
        <w:t xml:space="preserve"> А)</w:t>
      </w:r>
      <w:r>
        <w:rPr>
          <w:u w:val="single"/>
        </w:rPr>
        <w:t xml:space="preserve"> </w:t>
      </w:r>
    </w:p>
    <w:p w14:paraId="06B4E03E" w14:textId="77777777" w:rsidR="00586130" w:rsidRDefault="00586130" w:rsidP="00586130">
      <w:pPr>
        <w:ind w:left="159" w:right="-143" w:hanging="1860"/>
        <w:jc w:val="both"/>
      </w:pPr>
      <w:r>
        <w:t xml:space="preserve">                            Два разнохарактерных произведения классического стиля (общее звучание не более 10мин)</w:t>
      </w:r>
    </w:p>
    <w:p w14:paraId="640B5442" w14:textId="77777777" w:rsidR="00586130" w:rsidRDefault="00586130" w:rsidP="00586130">
      <w:pPr>
        <w:jc w:val="both"/>
        <w:rPr>
          <w:b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b/>
          <w:i/>
          <w:color w:val="333333"/>
          <w:u w:val="single"/>
        </w:rPr>
        <w:t>группа</w:t>
      </w:r>
      <w:r>
        <w:rPr>
          <w:rStyle w:val="af1"/>
          <w:i/>
          <w:color w:val="333333"/>
          <w:u w:val="single"/>
        </w:rPr>
        <w:t xml:space="preserve"> В)</w:t>
      </w:r>
      <w:r>
        <w:rPr>
          <w:rStyle w:val="af1"/>
          <w:i/>
          <w:color w:val="333333"/>
        </w:rPr>
        <w:t xml:space="preserve"> </w:t>
      </w:r>
    </w:p>
    <w:p w14:paraId="21AC487D" w14:textId="77777777" w:rsidR="00586130" w:rsidRDefault="00586130" w:rsidP="00586130">
      <w:pPr>
        <w:ind w:left="1860" w:hanging="1860"/>
        <w:jc w:val="both"/>
      </w:pPr>
      <w:r>
        <w:t xml:space="preserve">Два </w:t>
      </w:r>
      <w:proofErr w:type="gramStart"/>
      <w:r>
        <w:t>разнохарактерных  произведения</w:t>
      </w:r>
      <w:proofErr w:type="gramEnd"/>
      <w:r>
        <w:t xml:space="preserve"> классического стиля </w:t>
      </w:r>
    </w:p>
    <w:p w14:paraId="69659516" w14:textId="77777777" w:rsidR="00586130" w:rsidRDefault="00586130" w:rsidP="00586130">
      <w:pPr>
        <w:jc w:val="both"/>
        <w:rPr>
          <w:u w:val="single"/>
        </w:rPr>
      </w:pPr>
      <w:r>
        <w:rPr>
          <w:b/>
          <w:i/>
          <w:u w:val="single"/>
          <w:lang w:val="en-US"/>
        </w:rPr>
        <w:t>III</w:t>
      </w:r>
      <w:r w:rsidRPr="00586130">
        <w:rPr>
          <w:b/>
          <w:u w:val="single"/>
        </w:rPr>
        <w:t xml:space="preserve"> </w:t>
      </w:r>
      <w:r>
        <w:rPr>
          <w:b/>
          <w:i/>
          <w:u w:val="single"/>
        </w:rPr>
        <w:t>возрастная группа (</w:t>
      </w:r>
      <w:proofErr w:type="gramStart"/>
      <w:r>
        <w:rPr>
          <w:b/>
          <w:i/>
          <w:color w:val="333333"/>
          <w:u w:val="single"/>
        </w:rPr>
        <w:t>группа</w:t>
      </w:r>
      <w:r>
        <w:rPr>
          <w:b/>
          <w:i/>
          <w:u w:val="single"/>
        </w:rPr>
        <w:t xml:space="preserve">  С</w:t>
      </w:r>
      <w:proofErr w:type="gramEnd"/>
      <w:r>
        <w:rPr>
          <w:b/>
          <w:i/>
          <w:u w:val="single"/>
        </w:rPr>
        <w:t>)</w:t>
      </w:r>
    </w:p>
    <w:p w14:paraId="7915573D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42C0AEBB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участника.</w:t>
      </w:r>
    </w:p>
    <w:p w14:paraId="74FC013D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02C8820A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61317D4B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участника.</w:t>
      </w:r>
    </w:p>
    <w:p w14:paraId="42A080E9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f1"/>
          <w:i/>
          <w:color w:val="333333"/>
          <w:sz w:val="24"/>
          <w:szCs w:val="24"/>
          <w:u w:val="single"/>
          <w:lang w:val="en-US"/>
        </w:rPr>
        <w:t>V</w:t>
      </w:r>
      <w:r>
        <w:rPr>
          <w:rStyle w:val="af1"/>
          <w:i/>
          <w:color w:val="333333"/>
          <w:sz w:val="24"/>
          <w:szCs w:val="24"/>
          <w:u w:val="single"/>
        </w:rPr>
        <w:t xml:space="preserve"> 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D</w:t>
      </w:r>
      <w:r>
        <w:rPr>
          <w:rStyle w:val="af1"/>
          <w:i/>
          <w:color w:val="333333"/>
          <w:sz w:val="24"/>
          <w:szCs w:val="24"/>
          <w:u w:val="single"/>
          <w:vertAlign w:val="subscript"/>
        </w:rPr>
        <w:t>1</w:t>
      </w:r>
      <w:r>
        <w:rPr>
          <w:rStyle w:val="af1"/>
          <w:i/>
          <w:color w:val="333333"/>
          <w:sz w:val="24"/>
          <w:szCs w:val="24"/>
          <w:u w:val="single"/>
        </w:rPr>
        <w:t>)</w:t>
      </w:r>
    </w:p>
    <w:p w14:paraId="227E533F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634C613D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участника.</w:t>
      </w:r>
    </w:p>
    <w:p w14:paraId="043B5AB3" w14:textId="77777777" w:rsidR="00586130" w:rsidRDefault="00586130" w:rsidP="00586130">
      <w:pPr>
        <w:jc w:val="both"/>
        <w:rPr>
          <w:b/>
          <w:sz w:val="32"/>
          <w:szCs w:val="32"/>
        </w:rPr>
      </w:pPr>
      <w:r>
        <w:rPr>
          <w:b/>
        </w:rPr>
        <w:t>«</w:t>
      </w:r>
      <w:r>
        <w:rPr>
          <w:b/>
          <w:sz w:val="32"/>
          <w:szCs w:val="32"/>
        </w:rPr>
        <w:t>Валторна»</w:t>
      </w:r>
    </w:p>
    <w:p w14:paraId="741329F7" w14:textId="77777777" w:rsidR="00586130" w:rsidRDefault="00586130" w:rsidP="00586130">
      <w:pPr>
        <w:jc w:val="both"/>
        <w:rPr>
          <w:b/>
          <w:sz w:val="32"/>
          <w:szCs w:val="32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 xml:space="preserve">(группа </w:t>
      </w:r>
      <w:r>
        <w:rPr>
          <w:b/>
          <w:i/>
          <w:color w:val="333333"/>
          <w:u w:val="single"/>
          <w:lang w:val="en-US"/>
        </w:rPr>
        <w:t>A</w:t>
      </w:r>
      <w:r>
        <w:rPr>
          <w:b/>
          <w:i/>
          <w:u w:val="single"/>
        </w:rPr>
        <w:t>)</w:t>
      </w:r>
    </w:p>
    <w:p w14:paraId="1E3DD7A0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14:paraId="4585E85F" w14:textId="77777777" w:rsidR="00586130" w:rsidRDefault="00586130" w:rsidP="00586130">
      <w:pPr>
        <w:ind w:left="1860" w:right="-284" w:hanging="1860"/>
        <w:jc w:val="both"/>
      </w:pPr>
      <w:r>
        <w:t xml:space="preserve"> Два разнохарактерных произведения классического </w:t>
      </w:r>
      <w:proofErr w:type="gramStart"/>
      <w:r>
        <w:t>стиля  (</w:t>
      </w:r>
      <w:proofErr w:type="gramEnd"/>
      <w:r>
        <w:t>общее звучание не более 10 мин)</w:t>
      </w:r>
    </w:p>
    <w:p w14:paraId="3D3056C9" w14:textId="77777777" w:rsidR="00586130" w:rsidRDefault="00586130" w:rsidP="00586130">
      <w:pPr>
        <w:jc w:val="both"/>
        <w:rPr>
          <w:b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rStyle w:val="af1"/>
          <w:i/>
          <w:color w:val="333333"/>
          <w:u w:val="single"/>
        </w:rPr>
        <w:t xml:space="preserve">группа </w:t>
      </w:r>
      <w:r>
        <w:rPr>
          <w:rStyle w:val="af1"/>
          <w:i/>
          <w:color w:val="333333"/>
          <w:u w:val="single"/>
          <w:lang w:val="en-US"/>
        </w:rPr>
        <w:t>B</w:t>
      </w:r>
      <w:r>
        <w:rPr>
          <w:rStyle w:val="af1"/>
          <w:i/>
          <w:color w:val="333333"/>
          <w:u w:val="single"/>
        </w:rPr>
        <w:t>)</w:t>
      </w:r>
    </w:p>
    <w:p w14:paraId="027E216F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 xml:space="preserve"> тур</w:t>
      </w:r>
    </w:p>
    <w:p w14:paraId="3BD54C95" w14:textId="77777777" w:rsidR="00586130" w:rsidRDefault="00586130" w:rsidP="00586130">
      <w:pPr>
        <w:ind w:left="1860" w:hanging="1860"/>
        <w:jc w:val="both"/>
      </w:pPr>
      <w:r>
        <w:t xml:space="preserve">Два </w:t>
      </w:r>
      <w:proofErr w:type="gramStart"/>
      <w:r>
        <w:t>разнохарактерных  произведения</w:t>
      </w:r>
      <w:proofErr w:type="gramEnd"/>
      <w:r>
        <w:t xml:space="preserve"> классического стиля </w:t>
      </w:r>
    </w:p>
    <w:p w14:paraId="00E7BEE3" w14:textId="77777777" w:rsidR="00586130" w:rsidRDefault="00586130" w:rsidP="00586130">
      <w:pPr>
        <w:jc w:val="both"/>
        <w:rPr>
          <w:u w:val="single"/>
        </w:rPr>
      </w:pPr>
      <w:r>
        <w:rPr>
          <w:b/>
          <w:i/>
          <w:u w:val="single"/>
          <w:lang w:val="en-US"/>
        </w:rPr>
        <w:t>III</w:t>
      </w:r>
      <w:r>
        <w:rPr>
          <w:b/>
          <w:i/>
          <w:u w:val="single"/>
        </w:rPr>
        <w:t xml:space="preserve"> возрастная группа (</w:t>
      </w:r>
      <w:proofErr w:type="gramStart"/>
      <w:r>
        <w:rPr>
          <w:b/>
          <w:i/>
          <w:color w:val="333333"/>
          <w:u w:val="single"/>
        </w:rPr>
        <w:t>группа</w:t>
      </w:r>
      <w:r>
        <w:rPr>
          <w:b/>
          <w:i/>
          <w:u w:val="single"/>
        </w:rPr>
        <w:t xml:space="preserve">  С</w:t>
      </w:r>
      <w:proofErr w:type="gramEnd"/>
      <w:r>
        <w:rPr>
          <w:b/>
          <w:i/>
          <w:u w:val="single"/>
        </w:rPr>
        <w:t>)</w:t>
      </w:r>
    </w:p>
    <w:p w14:paraId="5592AAE8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76B37912" w14:textId="77777777" w:rsidR="00586130" w:rsidRDefault="00586130" w:rsidP="00586130">
      <w:pPr>
        <w:pStyle w:val="ad"/>
        <w:tabs>
          <w:tab w:val="left" w:pos="36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5E389755" w14:textId="77777777" w:rsidR="00586130" w:rsidRDefault="00586130" w:rsidP="00586130">
      <w:pPr>
        <w:ind w:left="1860" w:hanging="1860"/>
        <w:jc w:val="both"/>
        <w:rPr>
          <w:b/>
          <w:i/>
          <w:u w:val="single"/>
        </w:rPr>
      </w:pPr>
      <w:r>
        <w:rPr>
          <w:b/>
          <w:i/>
          <w:u w:val="single"/>
          <w:lang w:val="en-US"/>
        </w:rPr>
        <w:t>IV</w:t>
      </w:r>
      <w:r>
        <w:rPr>
          <w:b/>
          <w:i/>
          <w:u w:val="single"/>
        </w:rPr>
        <w:t>возрастная группа (</w:t>
      </w:r>
      <w:r>
        <w:rPr>
          <w:b/>
          <w:i/>
          <w:color w:val="333333"/>
          <w:u w:val="single"/>
        </w:rPr>
        <w:t xml:space="preserve">группа </w:t>
      </w:r>
      <w:r>
        <w:rPr>
          <w:b/>
          <w:i/>
          <w:color w:val="333333"/>
          <w:u w:val="single"/>
          <w:lang w:val="en-US"/>
        </w:rPr>
        <w:t>D</w:t>
      </w:r>
      <w:r>
        <w:rPr>
          <w:b/>
          <w:i/>
          <w:u w:val="single"/>
        </w:rPr>
        <w:t>)</w:t>
      </w:r>
    </w:p>
    <w:p w14:paraId="3C127205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AACF100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7A655E8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f1"/>
          <w:i/>
          <w:color w:val="333333"/>
          <w:sz w:val="24"/>
          <w:szCs w:val="24"/>
          <w:u w:val="single"/>
          <w:lang w:val="en-US"/>
        </w:rPr>
        <w:t>V</w:t>
      </w:r>
      <w:r>
        <w:rPr>
          <w:rStyle w:val="af1"/>
          <w:i/>
          <w:color w:val="333333"/>
          <w:sz w:val="24"/>
          <w:szCs w:val="24"/>
          <w:u w:val="single"/>
        </w:rPr>
        <w:t xml:space="preserve"> 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D</w:t>
      </w:r>
      <w:r>
        <w:rPr>
          <w:rStyle w:val="af1"/>
          <w:i/>
          <w:color w:val="333333"/>
          <w:sz w:val="24"/>
          <w:szCs w:val="24"/>
          <w:u w:val="single"/>
          <w:vertAlign w:val="subscript"/>
        </w:rPr>
        <w:t>1</w:t>
      </w:r>
      <w:r>
        <w:rPr>
          <w:rStyle w:val="af1"/>
          <w:i/>
          <w:color w:val="333333"/>
          <w:sz w:val="24"/>
          <w:szCs w:val="24"/>
          <w:u w:val="single"/>
        </w:rPr>
        <w:t>)</w:t>
      </w:r>
    </w:p>
    <w:p w14:paraId="533A750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4A78B66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2A9B67FA" w14:textId="77777777" w:rsidR="00586130" w:rsidRDefault="00586130" w:rsidP="00586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«Тромбон»</w:t>
      </w:r>
    </w:p>
    <w:p w14:paraId="26F0A3D6" w14:textId="77777777" w:rsidR="00586130" w:rsidRDefault="00586130" w:rsidP="00586130">
      <w:pPr>
        <w:jc w:val="both"/>
        <w:rPr>
          <w:color w:val="333333"/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 xml:space="preserve">(группа </w:t>
      </w:r>
      <w:r>
        <w:rPr>
          <w:b/>
          <w:i/>
          <w:color w:val="333333"/>
          <w:u w:val="single"/>
          <w:lang w:val="en-US"/>
        </w:rPr>
        <w:t>A</w:t>
      </w:r>
      <w:r>
        <w:rPr>
          <w:b/>
          <w:i/>
          <w:u w:val="single"/>
        </w:rPr>
        <w:t>)</w:t>
      </w:r>
    </w:p>
    <w:p w14:paraId="78C9FD30" w14:textId="77777777" w:rsidR="00586130" w:rsidRDefault="00586130" w:rsidP="00586130">
      <w:pPr>
        <w:jc w:val="both"/>
      </w:pPr>
      <w:r>
        <w:t>Два разнохарактерных произведения классического стиля</w:t>
      </w:r>
    </w:p>
    <w:p w14:paraId="78032055" w14:textId="77777777" w:rsidR="00586130" w:rsidRDefault="00586130" w:rsidP="00586130">
      <w:pPr>
        <w:ind w:left="1860" w:hanging="1860"/>
        <w:jc w:val="both"/>
      </w:pPr>
      <w:r>
        <w:t xml:space="preserve">  (общее звучание не более 10 минут)</w:t>
      </w:r>
    </w:p>
    <w:p w14:paraId="2AFC4D7F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rStyle w:val="af1"/>
          <w:i/>
          <w:color w:val="333333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u w:val="single"/>
        </w:rPr>
        <w:t>группа</w:t>
      </w:r>
      <w:r>
        <w:rPr>
          <w:rStyle w:val="af1"/>
          <w:color w:val="333333"/>
          <w:u w:val="single"/>
        </w:rPr>
        <w:t xml:space="preserve">  </w:t>
      </w:r>
      <w:r>
        <w:rPr>
          <w:rStyle w:val="af1"/>
          <w:i/>
          <w:color w:val="333333"/>
          <w:u w:val="single"/>
        </w:rPr>
        <w:t>(</w:t>
      </w:r>
      <w:proofErr w:type="gramEnd"/>
      <w:r>
        <w:rPr>
          <w:rStyle w:val="af1"/>
          <w:i/>
          <w:color w:val="333333"/>
          <w:u w:val="single"/>
        </w:rPr>
        <w:t xml:space="preserve">группа </w:t>
      </w:r>
      <w:r>
        <w:rPr>
          <w:rStyle w:val="af1"/>
          <w:i/>
          <w:color w:val="333333"/>
          <w:u w:val="single"/>
          <w:lang w:val="en-US"/>
        </w:rPr>
        <w:t>B</w:t>
      </w:r>
      <w:r>
        <w:rPr>
          <w:rStyle w:val="af1"/>
          <w:i/>
          <w:color w:val="333333"/>
          <w:u w:val="single"/>
        </w:rPr>
        <w:t>)</w:t>
      </w:r>
    </w:p>
    <w:p w14:paraId="2C35DB47" w14:textId="77777777" w:rsidR="00586130" w:rsidRDefault="00586130" w:rsidP="00586130">
      <w:pPr>
        <w:jc w:val="both"/>
      </w:pPr>
      <w:r>
        <w:t xml:space="preserve">Два </w:t>
      </w:r>
      <w:proofErr w:type="gramStart"/>
      <w:r>
        <w:t>разнохарактерных  произведения</w:t>
      </w:r>
      <w:proofErr w:type="gramEnd"/>
      <w:r>
        <w:t xml:space="preserve"> классического стиля</w:t>
      </w:r>
    </w:p>
    <w:p w14:paraId="2929F9FA" w14:textId="77777777" w:rsidR="00586130" w:rsidRDefault="00586130" w:rsidP="00586130">
      <w:pPr>
        <w:ind w:left="1860" w:hanging="1860"/>
        <w:jc w:val="both"/>
        <w:rPr>
          <w:u w:val="single"/>
        </w:rPr>
      </w:pPr>
      <w:r>
        <w:rPr>
          <w:b/>
          <w:u w:val="single"/>
          <w:lang w:val="en-US"/>
        </w:rPr>
        <w:t>III</w:t>
      </w:r>
      <w:r w:rsidRPr="00586130">
        <w:rPr>
          <w:b/>
          <w:u w:val="single"/>
        </w:rPr>
        <w:t xml:space="preserve"> </w:t>
      </w:r>
      <w:r>
        <w:rPr>
          <w:b/>
          <w:i/>
          <w:u w:val="single"/>
        </w:rPr>
        <w:t>возрастная группа (</w:t>
      </w:r>
      <w:proofErr w:type="gramStart"/>
      <w:r>
        <w:rPr>
          <w:b/>
          <w:i/>
          <w:color w:val="333333"/>
          <w:u w:val="single"/>
        </w:rPr>
        <w:t>группа</w:t>
      </w:r>
      <w:r>
        <w:rPr>
          <w:b/>
          <w:i/>
          <w:u w:val="single"/>
        </w:rPr>
        <w:t xml:space="preserve">  С</w:t>
      </w:r>
      <w:proofErr w:type="gramEnd"/>
      <w:r>
        <w:rPr>
          <w:b/>
          <w:i/>
          <w:u w:val="single"/>
        </w:rPr>
        <w:t>)</w:t>
      </w:r>
    </w:p>
    <w:p w14:paraId="4A67B4BA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78D134C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A2A0846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498C5213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27358B47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4C2CFD9B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f1"/>
          <w:i/>
          <w:color w:val="333333"/>
          <w:sz w:val="24"/>
          <w:szCs w:val="24"/>
          <w:u w:val="single"/>
          <w:lang w:val="en-US"/>
        </w:rPr>
        <w:t>V</w:t>
      </w:r>
      <w:r>
        <w:rPr>
          <w:rStyle w:val="af1"/>
          <w:i/>
          <w:color w:val="333333"/>
          <w:sz w:val="24"/>
          <w:szCs w:val="24"/>
          <w:u w:val="single"/>
        </w:rPr>
        <w:t xml:space="preserve"> 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D</w:t>
      </w:r>
      <w:r>
        <w:rPr>
          <w:rStyle w:val="af1"/>
          <w:i/>
          <w:color w:val="333333"/>
          <w:sz w:val="24"/>
          <w:szCs w:val="24"/>
          <w:u w:val="single"/>
          <w:vertAlign w:val="subscript"/>
        </w:rPr>
        <w:t>1</w:t>
      </w:r>
      <w:r>
        <w:rPr>
          <w:rStyle w:val="af1"/>
          <w:i/>
          <w:color w:val="333333"/>
          <w:sz w:val="24"/>
          <w:szCs w:val="24"/>
          <w:u w:val="single"/>
        </w:rPr>
        <w:t>)</w:t>
      </w:r>
    </w:p>
    <w:p w14:paraId="750A02D7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1C1BE2A6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направления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выбору участника</w:t>
      </w:r>
    </w:p>
    <w:p w14:paraId="74D2CD8C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«Туба»</w:t>
      </w:r>
    </w:p>
    <w:p w14:paraId="56246C7E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Style w:val="af1"/>
          <w:i/>
          <w:color w:val="333333"/>
          <w:sz w:val="24"/>
          <w:szCs w:val="24"/>
          <w:u w:val="single"/>
        </w:rPr>
      </w:pPr>
      <w:r>
        <w:rPr>
          <w:rStyle w:val="af1"/>
          <w:i/>
          <w:color w:val="333333"/>
          <w:sz w:val="24"/>
          <w:szCs w:val="24"/>
          <w:u w:val="single"/>
        </w:rPr>
        <w:t xml:space="preserve">II возрастная </w:t>
      </w:r>
      <w:proofErr w:type="gramStart"/>
      <w:r>
        <w:rPr>
          <w:rStyle w:val="af1"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color w:val="333333"/>
          <w:sz w:val="24"/>
          <w:szCs w:val="24"/>
          <w:u w:val="single"/>
        </w:rPr>
        <w:t xml:space="preserve">  </w:t>
      </w:r>
      <w:r>
        <w:rPr>
          <w:rStyle w:val="af1"/>
          <w:i/>
          <w:color w:val="333333"/>
          <w:sz w:val="24"/>
          <w:szCs w:val="24"/>
          <w:u w:val="single"/>
        </w:rPr>
        <w:t>(</w:t>
      </w:r>
      <w:proofErr w:type="gramEnd"/>
      <w:r>
        <w:rPr>
          <w:rStyle w:val="af1"/>
          <w:i/>
          <w:color w:val="333333"/>
          <w:sz w:val="24"/>
          <w:szCs w:val="24"/>
          <w:u w:val="single"/>
        </w:rPr>
        <w:t xml:space="preserve">группа 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B</w:t>
      </w:r>
      <w:r>
        <w:rPr>
          <w:rStyle w:val="af1"/>
          <w:i/>
          <w:color w:val="333333"/>
          <w:sz w:val="24"/>
          <w:szCs w:val="24"/>
          <w:u w:val="single"/>
        </w:rPr>
        <w:t>)</w:t>
      </w:r>
    </w:p>
    <w:p w14:paraId="4E6308B2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proofErr w:type="gramStart"/>
      <w:r>
        <w:rPr>
          <w:rFonts w:ascii="Times New Roman" w:hAnsi="Times New Roman"/>
          <w:sz w:val="24"/>
          <w:szCs w:val="24"/>
        </w:rPr>
        <w:t>разнохарактерных  произведения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классического стиля</w:t>
      </w:r>
    </w:p>
    <w:p w14:paraId="48517638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Style w:val="af1"/>
          <w:i/>
          <w:color w:val="333333"/>
        </w:rPr>
      </w:pPr>
      <w:r>
        <w:rPr>
          <w:rStyle w:val="af1"/>
          <w:i/>
          <w:color w:val="333333"/>
          <w:sz w:val="24"/>
          <w:szCs w:val="24"/>
          <w:u w:val="single"/>
        </w:rPr>
        <w:t>II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I</w:t>
      </w:r>
      <w:r>
        <w:rPr>
          <w:rStyle w:val="af1"/>
          <w:i/>
          <w:color w:val="333333"/>
          <w:sz w:val="24"/>
          <w:szCs w:val="24"/>
          <w:u w:val="single"/>
        </w:rPr>
        <w:t xml:space="preserve"> возрастная </w:t>
      </w:r>
      <w:proofErr w:type="gramStart"/>
      <w:r>
        <w:rPr>
          <w:rStyle w:val="af1"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color w:val="333333"/>
          <w:sz w:val="24"/>
          <w:szCs w:val="24"/>
          <w:u w:val="single"/>
        </w:rPr>
        <w:t xml:space="preserve">  </w:t>
      </w:r>
      <w:r>
        <w:rPr>
          <w:rStyle w:val="af1"/>
          <w:i/>
          <w:color w:val="333333"/>
          <w:sz w:val="24"/>
          <w:szCs w:val="24"/>
          <w:u w:val="single"/>
        </w:rPr>
        <w:t>(</w:t>
      </w:r>
      <w:proofErr w:type="gramEnd"/>
      <w:r>
        <w:rPr>
          <w:rStyle w:val="af1"/>
          <w:i/>
          <w:color w:val="333333"/>
          <w:sz w:val="24"/>
          <w:szCs w:val="24"/>
          <w:u w:val="single"/>
        </w:rPr>
        <w:t xml:space="preserve">группа 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C</w:t>
      </w:r>
      <w:r>
        <w:rPr>
          <w:rStyle w:val="af1"/>
          <w:i/>
          <w:color w:val="333333"/>
          <w:sz w:val="24"/>
          <w:szCs w:val="24"/>
          <w:u w:val="single"/>
        </w:rPr>
        <w:t>)</w:t>
      </w:r>
      <w:r>
        <w:rPr>
          <w:rStyle w:val="af1"/>
          <w:i/>
          <w:color w:val="333333"/>
          <w:sz w:val="24"/>
          <w:szCs w:val="24"/>
        </w:rPr>
        <w:t xml:space="preserve"> </w:t>
      </w:r>
    </w:p>
    <w:p w14:paraId="78312F36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Два разнохарактерных </w:t>
      </w:r>
      <w:proofErr w:type="gramStart"/>
      <w:r>
        <w:rPr>
          <w:rFonts w:ascii="Times New Roman" w:hAnsi="Times New Roman"/>
          <w:sz w:val="24"/>
          <w:szCs w:val="24"/>
        </w:rPr>
        <w:t>произведения  классического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стиля</w:t>
      </w:r>
    </w:p>
    <w:p w14:paraId="11ED27E7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55A84617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</w:p>
    <w:p w14:paraId="52207101" w14:textId="3956E552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419C1405" w14:textId="148E58DF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Произведение академического направления по выбору участника</w:t>
      </w:r>
    </w:p>
    <w:p w14:paraId="1BB8E9CC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Style w:val="af1"/>
          <w:bCs w:val="0"/>
        </w:rPr>
      </w:pPr>
      <w:r>
        <w:rPr>
          <w:rStyle w:val="af1"/>
          <w:i/>
          <w:color w:val="333333"/>
          <w:sz w:val="24"/>
          <w:szCs w:val="24"/>
          <w:u w:val="single"/>
          <w:lang w:val="en-US"/>
        </w:rPr>
        <w:t>V</w:t>
      </w:r>
      <w:r>
        <w:rPr>
          <w:rStyle w:val="af1"/>
          <w:i/>
          <w:color w:val="333333"/>
          <w:sz w:val="24"/>
          <w:szCs w:val="24"/>
          <w:u w:val="single"/>
        </w:rPr>
        <w:t xml:space="preserve"> возрастная группа (</w:t>
      </w:r>
      <w:r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>
        <w:rPr>
          <w:rStyle w:val="af1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>
        <w:rPr>
          <w:rStyle w:val="af1"/>
          <w:i/>
          <w:color w:val="333333"/>
          <w:sz w:val="24"/>
          <w:szCs w:val="24"/>
          <w:u w:val="single"/>
          <w:lang w:val="en-US"/>
        </w:rPr>
        <w:t>D</w:t>
      </w:r>
      <w:r>
        <w:rPr>
          <w:rStyle w:val="af1"/>
          <w:i/>
          <w:color w:val="333333"/>
          <w:sz w:val="24"/>
          <w:szCs w:val="24"/>
          <w:u w:val="single"/>
          <w:vertAlign w:val="subscript"/>
        </w:rPr>
        <w:t>1</w:t>
      </w:r>
      <w:r>
        <w:rPr>
          <w:rStyle w:val="af1"/>
          <w:i/>
          <w:color w:val="333333"/>
          <w:sz w:val="24"/>
          <w:szCs w:val="24"/>
          <w:u w:val="single"/>
        </w:rPr>
        <w:t>)</w:t>
      </w:r>
    </w:p>
    <w:p w14:paraId="1FEDF2C1" w14:textId="1271030A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0686A012" w14:textId="00440F48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Произведение академического направления по выбору участника</w:t>
      </w:r>
    </w:p>
    <w:p w14:paraId="75B790BA" w14:textId="77777777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«Ударные инструменты»</w:t>
      </w:r>
    </w:p>
    <w:p w14:paraId="1E3826A2" w14:textId="77777777" w:rsidR="00586130" w:rsidRDefault="00586130" w:rsidP="00586130">
      <w:pPr>
        <w:jc w:val="both"/>
        <w:rPr>
          <w:color w:val="333333"/>
          <w:u w:val="single"/>
        </w:rPr>
      </w:pPr>
      <w:r>
        <w:rPr>
          <w:rStyle w:val="af1"/>
          <w:i/>
          <w:color w:val="333333"/>
          <w:u w:val="single"/>
        </w:rPr>
        <w:t>I возрастная группа</w:t>
      </w:r>
      <w:r>
        <w:rPr>
          <w:color w:val="333333"/>
          <w:u w:val="single"/>
        </w:rPr>
        <w:t xml:space="preserve"> </w:t>
      </w:r>
      <w:r>
        <w:rPr>
          <w:b/>
          <w:i/>
          <w:color w:val="333333"/>
          <w:u w:val="single"/>
        </w:rPr>
        <w:t xml:space="preserve">(группа </w:t>
      </w:r>
      <w:r>
        <w:rPr>
          <w:b/>
          <w:i/>
          <w:color w:val="333333"/>
          <w:u w:val="single"/>
          <w:lang w:val="en-US"/>
        </w:rPr>
        <w:t>A</w:t>
      </w:r>
      <w:r>
        <w:rPr>
          <w:b/>
          <w:i/>
          <w:u w:val="single"/>
        </w:rPr>
        <w:t>)</w:t>
      </w:r>
      <w:r>
        <w:rPr>
          <w:u w:val="single"/>
        </w:rPr>
        <w:t xml:space="preserve"> </w:t>
      </w:r>
    </w:p>
    <w:p w14:paraId="6B2EE074" w14:textId="66EFF596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Два разнохарактерных произведения классического стиля (общее звучание не более 10 минут)</w:t>
      </w:r>
    </w:p>
    <w:p w14:paraId="0065A68C" w14:textId="77777777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(только ксилофон или виброфон)</w:t>
      </w:r>
    </w:p>
    <w:p w14:paraId="56B30B9F" w14:textId="1EAD7A93" w:rsidR="00586130" w:rsidRDefault="00586130" w:rsidP="00586130">
      <w:pPr>
        <w:ind w:left="1860" w:hanging="1860"/>
        <w:jc w:val="both"/>
        <w:rPr>
          <w:b/>
        </w:rPr>
      </w:pPr>
      <w:r>
        <w:rPr>
          <w:rStyle w:val="af1"/>
          <w:i/>
          <w:color w:val="333333"/>
          <w:u w:val="single"/>
        </w:rPr>
        <w:t>II возрастная группа</w:t>
      </w:r>
      <w:r>
        <w:rPr>
          <w:rStyle w:val="af1"/>
          <w:color w:val="333333"/>
          <w:u w:val="single"/>
        </w:rPr>
        <w:t xml:space="preserve"> </w:t>
      </w:r>
      <w:r>
        <w:rPr>
          <w:rStyle w:val="af1"/>
          <w:i/>
          <w:color w:val="333333"/>
          <w:u w:val="single"/>
        </w:rPr>
        <w:t xml:space="preserve">(группа </w:t>
      </w:r>
      <w:r>
        <w:rPr>
          <w:rStyle w:val="af1"/>
          <w:i/>
          <w:color w:val="333333"/>
          <w:u w:val="single"/>
          <w:lang w:val="en-US"/>
        </w:rPr>
        <w:t>B</w:t>
      </w:r>
      <w:r>
        <w:rPr>
          <w:rStyle w:val="af1"/>
          <w:i/>
          <w:color w:val="333333"/>
          <w:u w:val="single"/>
        </w:rPr>
        <w:t>)</w:t>
      </w:r>
      <w:r>
        <w:rPr>
          <w:rStyle w:val="af1"/>
          <w:i/>
          <w:color w:val="333333"/>
        </w:rPr>
        <w:t xml:space="preserve"> </w:t>
      </w:r>
    </w:p>
    <w:p w14:paraId="2DD1A689" w14:textId="78B3FAE5" w:rsidR="00586130" w:rsidRDefault="00586130" w:rsidP="00586130">
      <w:pPr>
        <w:jc w:val="both"/>
      </w:pPr>
      <w:r>
        <w:t xml:space="preserve">Два разнохарактерных произведения классического стиля </w:t>
      </w:r>
    </w:p>
    <w:p w14:paraId="5EEE9A7A" w14:textId="77777777" w:rsidR="00586130" w:rsidRDefault="00586130" w:rsidP="00586130">
      <w:pPr>
        <w:ind w:left="1860" w:hanging="1860"/>
        <w:jc w:val="both"/>
        <w:rPr>
          <w:rStyle w:val="af1"/>
          <w:b w:val="0"/>
          <w:color w:val="333333"/>
        </w:rPr>
      </w:pPr>
      <w:r>
        <w:rPr>
          <w:rStyle w:val="af1"/>
          <w:b w:val="0"/>
          <w:color w:val="333333"/>
        </w:rPr>
        <w:t>(только ксилофон или виброфон)</w:t>
      </w:r>
    </w:p>
    <w:p w14:paraId="02A929D1" w14:textId="77777777" w:rsidR="00586130" w:rsidRDefault="00586130" w:rsidP="00586130">
      <w:pPr>
        <w:jc w:val="both"/>
        <w:rPr>
          <w:b/>
        </w:rPr>
      </w:pPr>
      <w:r>
        <w:rPr>
          <w:rStyle w:val="af1"/>
          <w:i/>
          <w:color w:val="333333"/>
          <w:u w:val="single"/>
        </w:rPr>
        <w:t>I</w:t>
      </w:r>
      <w:r>
        <w:rPr>
          <w:rStyle w:val="af1"/>
          <w:i/>
          <w:color w:val="333333"/>
          <w:u w:val="single"/>
          <w:lang w:val="en-US"/>
        </w:rPr>
        <w:t>I</w:t>
      </w:r>
      <w:r>
        <w:rPr>
          <w:rStyle w:val="af1"/>
          <w:i/>
          <w:color w:val="333333"/>
          <w:u w:val="single"/>
        </w:rPr>
        <w:t>I возрастная группа (группа С)</w:t>
      </w:r>
      <w:r>
        <w:rPr>
          <w:b/>
          <w:u w:val="single"/>
        </w:rPr>
        <w:t xml:space="preserve"> </w:t>
      </w:r>
      <w:r>
        <w:rPr>
          <w:b/>
        </w:rPr>
        <w:t xml:space="preserve">  </w:t>
      </w:r>
    </w:p>
    <w:p w14:paraId="2EB5F531" w14:textId="715A9E38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Крупная форма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14:paraId="158C3079" w14:textId="2BAD0EB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Произведение академического направления по выбору участника (ксилофон, вибрафон)</w:t>
      </w:r>
    </w:p>
    <w:p w14:paraId="3E2C4A01" w14:textId="77777777" w:rsidR="00586130" w:rsidRDefault="00586130" w:rsidP="00586130">
      <w:pPr>
        <w:pStyle w:val="ad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Пьеса для малого барабана </w:t>
      </w:r>
    </w:p>
    <w:p w14:paraId="441FDD1B" w14:textId="77777777" w:rsidR="00586130" w:rsidRDefault="00586130" w:rsidP="00586130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/>
        </w:rPr>
      </w:pPr>
      <w:r>
        <w:rPr>
          <w:rStyle w:val="af1"/>
          <w:i/>
          <w:color w:val="333333"/>
          <w:u w:val="single"/>
        </w:rPr>
        <w:t>I</w:t>
      </w:r>
      <w:r>
        <w:rPr>
          <w:rStyle w:val="af1"/>
          <w:i/>
          <w:color w:val="333333"/>
          <w:u w:val="single"/>
          <w:lang w:val="en-US"/>
        </w:rPr>
        <w:t>V</w:t>
      </w:r>
      <w:r w:rsidRPr="00586130">
        <w:rPr>
          <w:rStyle w:val="af1"/>
          <w:i/>
          <w:color w:val="333333"/>
          <w:u w:val="single"/>
        </w:rPr>
        <w:t xml:space="preserve"> </w:t>
      </w:r>
      <w:r>
        <w:rPr>
          <w:rStyle w:val="af1"/>
          <w:i/>
          <w:color w:val="333333"/>
          <w:u w:val="single"/>
        </w:rPr>
        <w:t>возрастная группа (</w:t>
      </w:r>
      <w:r>
        <w:rPr>
          <w:b/>
          <w:i/>
          <w:color w:val="333333"/>
          <w:u w:val="single"/>
        </w:rPr>
        <w:t>группа</w:t>
      </w:r>
      <w:r>
        <w:rPr>
          <w:rStyle w:val="af1"/>
          <w:i/>
          <w:color w:val="333333"/>
          <w:u w:val="single"/>
        </w:rPr>
        <w:t xml:space="preserve"> </w:t>
      </w:r>
      <w:r>
        <w:rPr>
          <w:rStyle w:val="af1"/>
          <w:i/>
          <w:color w:val="333333"/>
          <w:u w:val="single"/>
          <w:lang w:val="en-US"/>
        </w:rPr>
        <w:t>D</w:t>
      </w:r>
      <w:r>
        <w:rPr>
          <w:rStyle w:val="af1"/>
          <w:i/>
          <w:color w:val="333333"/>
          <w:u w:val="single"/>
        </w:rPr>
        <w:t>)</w:t>
      </w:r>
      <w:r>
        <w:rPr>
          <w:b/>
          <w:u w:val="single"/>
        </w:rPr>
        <w:t xml:space="preserve"> </w:t>
      </w:r>
      <w:r>
        <w:rPr>
          <w:b/>
        </w:rPr>
        <w:t xml:space="preserve">        </w:t>
      </w:r>
    </w:p>
    <w:p w14:paraId="15723F5C" w14:textId="77777777" w:rsidR="00586130" w:rsidRDefault="00586130" w:rsidP="00586130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 </w:t>
      </w:r>
      <w:r>
        <w:t xml:space="preserve">1) Сочинение крупной формы (ксилофон) - (концерт </w:t>
      </w:r>
      <w:r>
        <w:rPr>
          <w:lang w:val="en-US"/>
        </w:rPr>
        <w:t>I</w:t>
      </w:r>
      <w:r>
        <w:t xml:space="preserve"> или </w:t>
      </w:r>
      <w:proofErr w:type="gramStart"/>
      <w:r>
        <w:rPr>
          <w:lang w:val="en-US"/>
        </w:rPr>
        <w:t>II</w:t>
      </w:r>
      <w:r>
        <w:t xml:space="preserve"> ,</w:t>
      </w:r>
      <w:r>
        <w:rPr>
          <w:lang w:val="en-US"/>
        </w:rPr>
        <w:t>III</w:t>
      </w:r>
      <w:proofErr w:type="gramEnd"/>
      <w:r>
        <w:t xml:space="preserve"> ч.,</w:t>
      </w:r>
      <w:r>
        <w:rPr>
          <w:lang w:val="tt-RU"/>
        </w:rPr>
        <w:t xml:space="preserve"> </w:t>
      </w:r>
      <w:r>
        <w:t xml:space="preserve">соната </w:t>
      </w:r>
      <w:r>
        <w:rPr>
          <w:lang w:val="en-US"/>
        </w:rPr>
        <w:t>I</w:t>
      </w:r>
      <w:r>
        <w:t>,</w:t>
      </w:r>
      <w:r>
        <w:rPr>
          <w:lang w:val="tt-RU"/>
        </w:rPr>
        <w:t xml:space="preserve">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 xml:space="preserve"> ч. фантазия, вариации) </w:t>
      </w:r>
    </w:p>
    <w:p w14:paraId="5AF56B23" w14:textId="77777777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2) Пьеса академического направления на виброфоне (4 палки)</w:t>
      </w:r>
    </w:p>
    <w:p w14:paraId="141BF8D5" w14:textId="77777777" w:rsidR="00586130" w:rsidRDefault="00586130" w:rsidP="00586130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3) Пьеса для литавр</w:t>
      </w:r>
    </w:p>
    <w:p w14:paraId="1025B210" w14:textId="77777777" w:rsidR="00586130" w:rsidRDefault="00586130" w:rsidP="00586130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4) Пьеса на малом барабане</w:t>
      </w:r>
    </w:p>
    <w:p w14:paraId="112CC983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E3B54D1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58613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14:paraId="4531D8E7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Сочинение крупной формы (ксилофон) - (концерт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ч.,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ч., фантазия, вариации) </w:t>
      </w:r>
    </w:p>
    <w:p w14:paraId="245ADCE1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2) </w:t>
      </w:r>
      <w:r>
        <w:rPr>
          <w:rFonts w:ascii="Times New Roman" w:hAnsi="Times New Roman"/>
          <w:bCs/>
          <w:sz w:val="24"/>
          <w:szCs w:val="24"/>
        </w:rPr>
        <w:t>Пьеса академического направления на виброфоне (4 палки)</w:t>
      </w:r>
    </w:p>
    <w:p w14:paraId="4CD857BD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Пьеса для литавр</w:t>
      </w:r>
    </w:p>
    <w:p w14:paraId="22AAC9C0" w14:textId="77777777" w:rsidR="00586130" w:rsidRDefault="00586130" w:rsidP="00586130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Пьеса на малом барабане</w:t>
      </w:r>
    </w:p>
    <w:p w14:paraId="0D0A874C" w14:textId="634F6A75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Внимание</w:t>
      </w:r>
      <w:proofErr w:type="gramStart"/>
      <w:r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>При</w:t>
      </w:r>
      <w:proofErr w:type="gramEnd"/>
      <w:r>
        <w:rPr>
          <w:bCs/>
        </w:rPr>
        <w:t xml:space="preserve"> отсутствии у учебного заведения вибрафона, пьесу для виброфона можно заменить:</w:t>
      </w:r>
    </w:p>
    <w:p w14:paraId="67F51917" w14:textId="77777777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для средней группы на колокольчики, </w:t>
      </w:r>
    </w:p>
    <w:p w14:paraId="40D0872F" w14:textId="77777777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bCs/>
        </w:rPr>
      </w:pPr>
      <w:r>
        <w:rPr>
          <w:bCs/>
        </w:rPr>
        <w:t>для старшей на пьесу для ксилофона соло.</w:t>
      </w:r>
    </w:p>
    <w:p w14:paraId="1ADEEB45" w14:textId="5714D833" w:rsidR="00586130" w:rsidRDefault="00586130" w:rsidP="005861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отсутствии</w:t>
      </w:r>
      <w:r>
        <w:rPr>
          <w:b/>
          <w:bCs/>
        </w:rPr>
        <w:t xml:space="preserve"> </w:t>
      </w:r>
      <w:r>
        <w:rPr>
          <w:bCs/>
        </w:rPr>
        <w:t>у учебного учреждения литавр - допускается исполнение на том-томах.</w:t>
      </w:r>
    </w:p>
    <w:p w14:paraId="74F47DB2" w14:textId="77777777" w:rsidR="00586130" w:rsidRDefault="00586130" w:rsidP="00586130">
      <w:pPr>
        <w:jc w:val="both"/>
        <w:rPr>
          <w:b/>
        </w:rPr>
      </w:pPr>
    </w:p>
    <w:p w14:paraId="62870861" w14:textId="77777777" w:rsidR="00586130" w:rsidRDefault="00586130" w:rsidP="00586130">
      <w:pPr>
        <w:jc w:val="both"/>
        <w:rPr>
          <w:b/>
          <w:bCs/>
        </w:rPr>
      </w:pPr>
      <w:r>
        <w:rPr>
          <w:b/>
          <w:bCs/>
        </w:rPr>
        <w:t>Программные требования для номинаций «Ансамбль», «Оркестр», «Учитель - ученик»:</w:t>
      </w:r>
    </w:p>
    <w:p w14:paraId="71594EAC" w14:textId="77777777" w:rsidR="00586130" w:rsidRDefault="00586130" w:rsidP="00586130">
      <w:pPr>
        <w:tabs>
          <w:tab w:val="left" w:pos="360"/>
        </w:tabs>
        <w:jc w:val="both"/>
      </w:pPr>
      <w:r>
        <w:rPr>
          <w:u w:val="single"/>
        </w:rPr>
        <w:t>для номинаций «Учитель - ученик» и «Ансамбль» к</w:t>
      </w:r>
      <w:r>
        <w:t>онкурсная программа состоит из 2-х произведений классического стиля;</w:t>
      </w:r>
    </w:p>
    <w:p w14:paraId="0A2C09BC" w14:textId="77777777" w:rsidR="00586130" w:rsidRDefault="00586130" w:rsidP="00586130">
      <w:pPr>
        <w:tabs>
          <w:tab w:val="left" w:pos="360"/>
        </w:tabs>
        <w:jc w:val="both"/>
      </w:pPr>
      <w:r>
        <w:rPr>
          <w:u w:val="single"/>
        </w:rPr>
        <w:t>для номинаций «Оркестры»</w:t>
      </w:r>
      <w:r>
        <w:t xml:space="preserve"> - из 3-х произведений для оркестра.</w:t>
      </w:r>
    </w:p>
    <w:p w14:paraId="567E1E7A" w14:textId="77777777" w:rsidR="00586130" w:rsidRDefault="00586130" w:rsidP="00586130">
      <w:pPr>
        <w:tabs>
          <w:tab w:val="left" w:pos="360"/>
        </w:tabs>
        <w:jc w:val="both"/>
      </w:pPr>
      <w:r>
        <w:t xml:space="preserve"> В конкурсную программу желательно включить:</w:t>
      </w:r>
    </w:p>
    <w:p w14:paraId="3F641C77" w14:textId="0A685818" w:rsidR="00586130" w:rsidRDefault="00586130" w:rsidP="00586130">
      <w:pPr>
        <w:tabs>
          <w:tab w:val="left" w:pos="360"/>
        </w:tabs>
        <w:jc w:val="both"/>
      </w:pPr>
      <w:r>
        <w:t xml:space="preserve"> -обработки, инструментовки, аранжировки духовой музыки для разных составов оркестра или ансамбля деревянных (медных, смешанных, ударных инструментов);</w:t>
      </w:r>
    </w:p>
    <w:p w14:paraId="7EA4DB84" w14:textId="77777777" w:rsidR="00586130" w:rsidRDefault="00586130" w:rsidP="00586130">
      <w:pPr>
        <w:tabs>
          <w:tab w:val="left" w:pos="360"/>
        </w:tabs>
        <w:jc w:val="both"/>
      </w:pPr>
      <w:r>
        <w:t xml:space="preserve"> -оригинальные произведения малых форм; </w:t>
      </w:r>
    </w:p>
    <w:p w14:paraId="15865270" w14:textId="3A046EA1" w:rsidR="00586130" w:rsidRDefault="00586130" w:rsidP="00586130">
      <w:pPr>
        <w:tabs>
          <w:tab w:val="left" w:pos="360"/>
        </w:tabs>
        <w:jc w:val="both"/>
      </w:pPr>
      <w:r>
        <w:t xml:space="preserve"> -произведения для солистов в сопровождении оркестра или ансамбля.</w:t>
      </w:r>
    </w:p>
    <w:p w14:paraId="5D155359" w14:textId="77777777" w:rsidR="00586130" w:rsidRDefault="00586130" w:rsidP="00586130">
      <w:pPr>
        <w:tabs>
          <w:tab w:val="left" w:pos="360"/>
        </w:tabs>
        <w:jc w:val="both"/>
      </w:pPr>
      <w:r>
        <w:t xml:space="preserve"> Приветствуется включение в репертуар произведений местных композиторов, аранжировщиков.</w:t>
      </w:r>
    </w:p>
    <w:p w14:paraId="162B742C" w14:textId="77777777" w:rsidR="00586130" w:rsidRDefault="00586130" w:rsidP="00586130">
      <w:pPr>
        <w:jc w:val="both"/>
        <w:rPr>
          <w:b/>
        </w:rPr>
      </w:pPr>
    </w:p>
    <w:p w14:paraId="1C14729C" w14:textId="77777777" w:rsidR="00586130" w:rsidRDefault="00586130" w:rsidP="00586130">
      <w:pPr>
        <w:jc w:val="both"/>
      </w:pPr>
      <w:r>
        <w:t xml:space="preserve">Продолжительность звучания конкурсной программы для оркестров – до 20 минут, для ансамблей – до 15 мин. Превышение установленного времени выступления влечет за собой потерю баллов при оценке. </w:t>
      </w:r>
    </w:p>
    <w:p w14:paraId="577D8E1B" w14:textId="77777777" w:rsidR="00586130" w:rsidRDefault="00586130" w:rsidP="00586130">
      <w:pPr>
        <w:jc w:val="both"/>
        <w:rPr>
          <w:b/>
        </w:rPr>
      </w:pPr>
    </w:p>
    <w:p w14:paraId="06C18DEF" w14:textId="77777777" w:rsidR="00586130" w:rsidRDefault="00586130" w:rsidP="00586130">
      <w:pPr>
        <w:ind w:left="1860" w:hanging="1860"/>
        <w:jc w:val="both"/>
        <w:rPr>
          <w:b/>
        </w:rPr>
      </w:pPr>
      <w:r>
        <w:rPr>
          <w:b/>
        </w:rPr>
        <w:t>Основные критерии оценки:</w:t>
      </w:r>
    </w:p>
    <w:p w14:paraId="4A6EC16C" w14:textId="77777777" w:rsidR="00586130" w:rsidRDefault="00586130" w:rsidP="00586130">
      <w:pPr>
        <w:ind w:left="1860" w:hanging="1860"/>
        <w:jc w:val="both"/>
      </w:pPr>
      <w:r>
        <w:t xml:space="preserve"> -чистота интонации;</w:t>
      </w:r>
    </w:p>
    <w:p w14:paraId="15FF1D89" w14:textId="77777777" w:rsidR="00586130" w:rsidRDefault="00586130" w:rsidP="00586130">
      <w:pPr>
        <w:ind w:left="1860" w:hanging="1860"/>
        <w:jc w:val="both"/>
      </w:pPr>
      <w:r>
        <w:t xml:space="preserve"> -соответствие темпу и ритму исполняемых произведений;</w:t>
      </w:r>
    </w:p>
    <w:p w14:paraId="771CC750" w14:textId="77777777" w:rsidR="00586130" w:rsidRDefault="00586130" w:rsidP="00586130">
      <w:pPr>
        <w:ind w:left="1860" w:hanging="1860"/>
        <w:jc w:val="both"/>
      </w:pPr>
      <w:r>
        <w:t xml:space="preserve"> -исполнительская культура коллектива;</w:t>
      </w:r>
    </w:p>
    <w:p w14:paraId="26175142" w14:textId="77777777" w:rsidR="00586130" w:rsidRDefault="00586130" w:rsidP="00586130">
      <w:pPr>
        <w:ind w:left="1860" w:hanging="1860"/>
        <w:jc w:val="both"/>
      </w:pPr>
      <w:r>
        <w:t xml:space="preserve"> -художественное воплощение исполняемых произведений;</w:t>
      </w:r>
    </w:p>
    <w:p w14:paraId="67951AEE" w14:textId="77777777" w:rsidR="00586130" w:rsidRDefault="00586130" w:rsidP="00586130">
      <w:pPr>
        <w:ind w:left="1860" w:hanging="1860"/>
        <w:jc w:val="both"/>
      </w:pPr>
      <w:r>
        <w:t xml:space="preserve"> -соответствие репертуара возрастным особенностям участников.</w:t>
      </w:r>
    </w:p>
    <w:p w14:paraId="5E370103" w14:textId="77777777" w:rsidR="00586130" w:rsidRDefault="00586130" w:rsidP="00586130">
      <w:pPr>
        <w:ind w:left="1860" w:hanging="1860"/>
        <w:jc w:val="both"/>
      </w:pPr>
    </w:p>
    <w:p w14:paraId="7F2EC726" w14:textId="77777777" w:rsidR="00586130" w:rsidRDefault="00586130" w:rsidP="00586130">
      <w:pPr>
        <w:jc w:val="both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Перечень документов:</w:t>
      </w:r>
    </w:p>
    <w:p w14:paraId="409AEEB2" w14:textId="77777777" w:rsidR="00586130" w:rsidRDefault="00586130" w:rsidP="00586130">
      <w:pPr>
        <w:jc w:val="both"/>
      </w:pPr>
      <w:r>
        <w:t>- заполненный бланк заявки (по образцу) принимается только в печатном варианте в формате Word</w:t>
      </w:r>
    </w:p>
    <w:p w14:paraId="12C4001A" w14:textId="77777777" w:rsidR="00586130" w:rsidRDefault="00586130" w:rsidP="00586130">
      <w:pPr>
        <w:jc w:val="both"/>
      </w:pPr>
      <w:r>
        <w:t>- ксерокопия свидетельства о рождении или паспорта участника конкурса</w:t>
      </w:r>
    </w:p>
    <w:p w14:paraId="0444AC55" w14:textId="77777777" w:rsidR="00586130" w:rsidRDefault="00586130" w:rsidP="00586130">
      <w:pPr>
        <w:jc w:val="both"/>
      </w:pPr>
      <w:r>
        <w:t>- согласие на обработку персональных данных</w:t>
      </w:r>
    </w:p>
    <w:p w14:paraId="5993E5E9" w14:textId="77777777" w:rsidR="00586130" w:rsidRDefault="00586130" w:rsidP="00586130">
      <w:pPr>
        <w:jc w:val="both"/>
      </w:pPr>
    </w:p>
    <w:p w14:paraId="19E7FBDB" w14:textId="77777777" w:rsidR="00586130" w:rsidRDefault="00586130" w:rsidP="00586130">
      <w:pPr>
        <w:rPr>
          <w:b/>
          <w:sz w:val="28"/>
          <w:szCs w:val="28"/>
        </w:rPr>
      </w:pPr>
      <w:r>
        <w:lastRenderedPageBreak/>
        <w:t xml:space="preserve">Заявки и документы следует отправлять </w:t>
      </w:r>
      <w:r>
        <w:rPr>
          <w:b/>
        </w:rPr>
        <w:t>до 21 марта 2022</w:t>
      </w:r>
      <w:r>
        <w:t xml:space="preserve"> года по электронному адресу: </w:t>
      </w:r>
      <w:hyperlink r:id="rId4" w:history="1">
        <w:r>
          <w:rPr>
            <w:rStyle w:val="a3"/>
            <w:lang w:val="en-US"/>
          </w:rPr>
          <w:t>college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art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metod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586130">
        <w:t xml:space="preserve"> </w:t>
      </w:r>
      <w:r>
        <w:rPr>
          <w:b/>
        </w:rPr>
        <w:t>с пометкой на конкурс «</w:t>
      </w:r>
      <w:r>
        <w:rPr>
          <w:b/>
          <w:lang w:val="en-US"/>
        </w:rPr>
        <w:t>Tutti</w:t>
      </w:r>
      <w:r>
        <w:rPr>
          <w:b/>
        </w:rPr>
        <w:t xml:space="preserve">. </w:t>
      </w:r>
      <w:r>
        <w:rPr>
          <w:b/>
          <w:lang w:val="tt-RU"/>
        </w:rPr>
        <w:t>Сог</w:t>
      </w:r>
      <w:r>
        <w:rPr>
          <w:b/>
        </w:rPr>
        <w:t>ne».</w:t>
      </w:r>
    </w:p>
    <w:p w14:paraId="73B5BCB9" w14:textId="77777777" w:rsidR="00586130" w:rsidRDefault="00586130" w:rsidP="00586130">
      <w:pPr>
        <w:jc w:val="both"/>
      </w:pPr>
      <w:r>
        <w:t xml:space="preserve">Контактный телефон: 8(8552) 70-10-25; сот. 8-917-395-51-02 – заведующая отделением </w:t>
      </w:r>
    </w:p>
    <w:p w14:paraId="1E15FFF1" w14:textId="61D50754" w:rsidR="00586130" w:rsidRDefault="00586130" w:rsidP="00586130">
      <w:pPr>
        <w:jc w:val="both"/>
      </w:pPr>
      <w:r>
        <w:t>«Оркестровые духовые и ударные инструменты» Плюснина Елена Петровна</w:t>
      </w:r>
    </w:p>
    <w:p w14:paraId="4D088868" w14:textId="77777777" w:rsidR="00586130" w:rsidRDefault="00586130" w:rsidP="00586130">
      <w:pPr>
        <w:jc w:val="both"/>
      </w:pPr>
    </w:p>
    <w:p w14:paraId="5B65DF09" w14:textId="77777777" w:rsidR="00586130" w:rsidRDefault="00586130" w:rsidP="00586130">
      <w:pPr>
        <w:jc w:val="both"/>
      </w:pPr>
      <w:r>
        <w:t>Вступительный взнос оплачивается по прибытии на конкурс в размере:</w:t>
      </w:r>
    </w:p>
    <w:p w14:paraId="6E2A53A1" w14:textId="77777777" w:rsidR="00586130" w:rsidRDefault="00586130" w:rsidP="00586130">
      <w:pPr>
        <w:jc w:val="both"/>
      </w:pPr>
      <w:r>
        <w:t>1500 рублей – за солистов - учащихся ДМШ;</w:t>
      </w:r>
    </w:p>
    <w:p w14:paraId="68D72EE3" w14:textId="77777777" w:rsidR="00586130" w:rsidRDefault="00586130" w:rsidP="00586130">
      <w:pPr>
        <w:jc w:val="both"/>
      </w:pPr>
      <w:r>
        <w:t>1500 рублей - за солистов – студентов колледжей;</w:t>
      </w:r>
    </w:p>
    <w:p w14:paraId="222EADC8" w14:textId="102B32FD" w:rsidR="00586130" w:rsidRDefault="00586130" w:rsidP="00586130">
      <w:pPr>
        <w:jc w:val="both"/>
      </w:pPr>
      <w:r>
        <w:t>1500 рублей – за ансамбль ДМШ; ДШИ; колледж;</w:t>
      </w:r>
    </w:p>
    <w:p w14:paraId="73CD9A09" w14:textId="644FBB65" w:rsidR="00586130" w:rsidRDefault="00586130" w:rsidP="00586130">
      <w:pPr>
        <w:jc w:val="both"/>
      </w:pPr>
      <w:r>
        <w:t>3000 рублей - за духовые оркестры ДМШ; ДШИ; колледж.</w:t>
      </w:r>
    </w:p>
    <w:p w14:paraId="319B36F1" w14:textId="77777777" w:rsidR="00586130" w:rsidRDefault="00586130" w:rsidP="00586130">
      <w:pPr>
        <w:jc w:val="both"/>
      </w:pPr>
      <w:r>
        <w:t>При участии в двух номинациях, оплата за номинацию «Ансамбль» с 50 % скидкой.</w:t>
      </w:r>
    </w:p>
    <w:p w14:paraId="2A979624" w14:textId="77777777" w:rsidR="00586130" w:rsidRDefault="00586130" w:rsidP="00586130">
      <w:pPr>
        <w:jc w:val="both"/>
      </w:pPr>
      <w:r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14:paraId="1467ADB6" w14:textId="77777777" w:rsidR="00586130" w:rsidRDefault="00586130" w:rsidP="00586130">
      <w:pPr>
        <w:jc w:val="both"/>
        <w:rPr>
          <w:b/>
        </w:rPr>
      </w:pPr>
      <w:r>
        <w:rPr>
          <w:b/>
        </w:rPr>
        <w:t>Всего предоставляется одна из перечисленных скидок.</w:t>
      </w:r>
    </w:p>
    <w:p w14:paraId="687FCF4B" w14:textId="77777777" w:rsidR="00586130" w:rsidRDefault="00586130" w:rsidP="00586130">
      <w:pPr>
        <w:jc w:val="both"/>
      </w:pPr>
    </w:p>
    <w:p w14:paraId="0A406896" w14:textId="77777777" w:rsidR="00586130" w:rsidRDefault="00586130" w:rsidP="00586130">
      <w:pPr>
        <w:jc w:val="both"/>
      </w:pPr>
      <w:r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14:paraId="63F8EB07" w14:textId="77777777" w:rsidR="00586130" w:rsidRDefault="00586130" w:rsidP="00586130">
      <w:pPr>
        <w:jc w:val="both"/>
        <w:rPr>
          <w:b/>
        </w:rPr>
      </w:pPr>
    </w:p>
    <w:p w14:paraId="5F5D4FA5" w14:textId="77777777" w:rsidR="00586130" w:rsidRDefault="00586130" w:rsidP="00586130">
      <w:pPr>
        <w:spacing w:line="360" w:lineRule="auto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Банковские реквизиты Набережночелнинского колледжа искусств:</w:t>
      </w:r>
    </w:p>
    <w:p w14:paraId="19C5608F" w14:textId="77777777" w:rsidR="00586130" w:rsidRDefault="00586130" w:rsidP="00586130">
      <w:pPr>
        <w:jc w:val="both"/>
      </w:pPr>
      <w:r>
        <w:t>МФ РТ (ГАПОУ "Набережночелнинский колледж искусств" ЛАВ 30705004 – КолИскус-внебюджет)</w:t>
      </w:r>
    </w:p>
    <w:p w14:paraId="44160BD7" w14:textId="77777777" w:rsidR="00586130" w:rsidRDefault="00586130" w:rsidP="00586130">
      <w:pPr>
        <w:jc w:val="both"/>
      </w:pPr>
      <w:r>
        <w:t xml:space="preserve">ИНН </w:t>
      </w:r>
      <w:proofErr w:type="gramStart"/>
      <w:r>
        <w:t xml:space="preserve">1650072565;   </w:t>
      </w:r>
      <w:proofErr w:type="gramEnd"/>
      <w:r>
        <w:t>КПП 165001001</w:t>
      </w:r>
    </w:p>
    <w:p w14:paraId="1CD1124C" w14:textId="77777777" w:rsidR="00586130" w:rsidRDefault="00586130" w:rsidP="00586130">
      <w:pPr>
        <w:jc w:val="both"/>
      </w:pPr>
      <w:r>
        <w:t xml:space="preserve">Р.сч.: 03224643920000001147; </w:t>
      </w:r>
    </w:p>
    <w:p w14:paraId="1BB7A343" w14:textId="77777777" w:rsidR="00586130" w:rsidRDefault="00586130" w:rsidP="00586130">
      <w:pPr>
        <w:jc w:val="both"/>
      </w:pPr>
      <w:r>
        <w:t>ОТДЕЛЕНИЕ- НБ РЕСПУБЛИКА ТАТАРСТАН БАНКА РОССИИ/УФК по Республике Татарстан г. Казань</w:t>
      </w:r>
    </w:p>
    <w:p w14:paraId="6EFEF6E9" w14:textId="77777777" w:rsidR="00586130" w:rsidRDefault="00586130" w:rsidP="00586130">
      <w:pPr>
        <w:jc w:val="both"/>
      </w:pPr>
      <w:r>
        <w:t xml:space="preserve"> БИК 019205400;           </w:t>
      </w:r>
    </w:p>
    <w:p w14:paraId="465343FA" w14:textId="77777777" w:rsidR="00586130" w:rsidRDefault="00586130" w:rsidP="00586130">
      <w:pPr>
        <w:jc w:val="both"/>
      </w:pPr>
      <w:r>
        <w:t xml:space="preserve"> К.сч.: 40102810445370000079</w:t>
      </w:r>
    </w:p>
    <w:p w14:paraId="0363A710" w14:textId="77777777" w:rsidR="00586130" w:rsidRDefault="00586130" w:rsidP="00586130">
      <w:pPr>
        <w:jc w:val="both"/>
        <w:rPr>
          <w:u w:val="single"/>
        </w:rPr>
      </w:pPr>
      <w:r>
        <w:t xml:space="preserve">В назначение платежа указать: </w:t>
      </w:r>
      <w:r>
        <w:rPr>
          <w:u w:val="single"/>
        </w:rPr>
        <w:t>КОСГУ 130</w:t>
      </w:r>
    </w:p>
    <w:p w14:paraId="210CD11A" w14:textId="77777777" w:rsidR="00586130" w:rsidRDefault="00586130" w:rsidP="00586130">
      <w:pPr>
        <w:jc w:val="both"/>
      </w:pPr>
    </w:p>
    <w:p w14:paraId="03BEA672" w14:textId="77777777" w:rsidR="00586130" w:rsidRDefault="00586130" w:rsidP="00586130">
      <w:pPr>
        <w:jc w:val="both"/>
      </w:pPr>
    </w:p>
    <w:p w14:paraId="44040847" w14:textId="77777777" w:rsidR="00586130" w:rsidRDefault="00586130" w:rsidP="00586130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VI</w:t>
      </w:r>
      <w:r>
        <w:rPr>
          <w:b/>
        </w:rPr>
        <w:t xml:space="preserve">. Форма заявки </w:t>
      </w:r>
    </w:p>
    <w:p w14:paraId="69BE73B7" w14:textId="77777777" w:rsidR="00586130" w:rsidRDefault="00586130" w:rsidP="00586130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«</w:t>
      </w:r>
      <w:r>
        <w:rPr>
          <w:b/>
          <w:lang w:val="en-US"/>
        </w:rPr>
        <w:t>Tutti</w:t>
      </w:r>
      <w:r>
        <w:rPr>
          <w:b/>
        </w:rPr>
        <w:t xml:space="preserve">. </w:t>
      </w:r>
      <w:r>
        <w:rPr>
          <w:b/>
          <w:lang w:val="en-US"/>
        </w:rPr>
        <w:t>Corne</w:t>
      </w:r>
      <w:r>
        <w:rPr>
          <w:b/>
        </w:rPr>
        <w:t>»</w:t>
      </w:r>
    </w:p>
    <w:p w14:paraId="4A6A3136" w14:textId="77777777" w:rsidR="00586130" w:rsidRDefault="00586130" w:rsidP="00586130">
      <w:pPr>
        <w:jc w:val="center"/>
        <w:rPr>
          <w:b/>
          <w:u w:val="single"/>
        </w:rPr>
      </w:pPr>
      <w:r>
        <w:rPr>
          <w:b/>
          <w:u w:val="single"/>
        </w:rPr>
        <w:t>Номинация «Сольное исполнение»</w:t>
      </w:r>
    </w:p>
    <w:p w14:paraId="66EEB683" w14:textId="77777777" w:rsidR="00586130" w:rsidRDefault="00586130" w:rsidP="00586130">
      <w:pPr>
        <w:jc w:val="center"/>
        <w:rPr>
          <w:b/>
          <w:bCs/>
          <w:i/>
          <w:iCs/>
        </w:rPr>
      </w:pPr>
    </w:p>
    <w:tbl>
      <w:tblPr>
        <w:tblStyle w:val="af0"/>
        <w:tblW w:w="10468" w:type="dxa"/>
        <w:tblInd w:w="-851" w:type="dxa"/>
        <w:tblLook w:val="04A0" w:firstRow="1" w:lastRow="0" w:firstColumn="1" w:lastColumn="0" w:noHBand="0" w:noVBand="1"/>
      </w:tblPr>
      <w:tblGrid>
        <w:gridCol w:w="458"/>
        <w:gridCol w:w="1497"/>
        <w:gridCol w:w="1664"/>
        <w:gridCol w:w="1833"/>
        <w:gridCol w:w="2102"/>
        <w:gridCol w:w="1546"/>
        <w:gridCol w:w="2133"/>
        <w:gridCol w:w="16"/>
      </w:tblGrid>
      <w:tr w:rsidR="00586130" w14:paraId="6F977B0F" w14:textId="77777777" w:rsidTr="0058613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ADE2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79F54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группа,</w:t>
            </w:r>
          </w:p>
          <w:p w14:paraId="76782677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инструмент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891F9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14:paraId="18B4E948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63151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преподавателя (полностью), телефон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ED92D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звание концертмейстера (полностью)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E6ACB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3A03F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</w:tr>
      <w:tr w:rsidR="00586130" w14:paraId="043BF069" w14:textId="77777777" w:rsidTr="00586130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D720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1B705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73733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6715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87C60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8505B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98F7" w14:textId="77777777" w:rsidR="00586130" w:rsidRDefault="00586130">
            <w:pPr>
              <w:rPr>
                <w:lang w:eastAsia="en-US"/>
              </w:rPr>
            </w:pPr>
          </w:p>
        </w:tc>
      </w:tr>
    </w:tbl>
    <w:p w14:paraId="0A8293DC" w14:textId="77777777" w:rsidR="00586130" w:rsidRDefault="00586130" w:rsidP="00586130">
      <w:pPr>
        <w:jc w:val="center"/>
        <w:rPr>
          <w:b/>
          <w:bCs/>
          <w:i/>
          <w:iCs/>
        </w:rPr>
      </w:pPr>
    </w:p>
    <w:p w14:paraId="4E6F1CBD" w14:textId="77777777" w:rsidR="00586130" w:rsidRDefault="00586130" w:rsidP="00586130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«</w:t>
      </w:r>
      <w:r>
        <w:rPr>
          <w:b/>
          <w:lang w:val="en-US"/>
        </w:rPr>
        <w:t>Tutti</w:t>
      </w:r>
      <w:r>
        <w:rPr>
          <w:b/>
        </w:rPr>
        <w:t xml:space="preserve">. </w:t>
      </w:r>
      <w:r>
        <w:rPr>
          <w:b/>
          <w:lang w:val="en-US"/>
        </w:rPr>
        <w:t>Corne</w:t>
      </w:r>
      <w:r>
        <w:rPr>
          <w:b/>
        </w:rPr>
        <w:t>»</w:t>
      </w:r>
    </w:p>
    <w:p w14:paraId="17AE52E2" w14:textId="77777777" w:rsidR="00586130" w:rsidRDefault="00586130" w:rsidP="00586130">
      <w:pPr>
        <w:jc w:val="center"/>
        <w:rPr>
          <w:b/>
          <w:u w:val="single"/>
        </w:rPr>
      </w:pPr>
      <w:r>
        <w:rPr>
          <w:b/>
          <w:u w:val="single"/>
        </w:rPr>
        <w:t>Номинация «Ансамбли»</w:t>
      </w:r>
    </w:p>
    <w:p w14:paraId="15AE61E0" w14:textId="77777777" w:rsidR="00586130" w:rsidRDefault="00586130" w:rsidP="00586130">
      <w:pPr>
        <w:jc w:val="center"/>
        <w:rPr>
          <w:b/>
          <w:bCs/>
          <w:i/>
          <w:iCs/>
        </w:rPr>
      </w:pPr>
    </w:p>
    <w:tbl>
      <w:tblPr>
        <w:tblStyle w:val="af0"/>
        <w:tblW w:w="1045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92"/>
        <w:gridCol w:w="1559"/>
        <w:gridCol w:w="1701"/>
        <w:gridCol w:w="1559"/>
        <w:gridCol w:w="1559"/>
        <w:gridCol w:w="2127"/>
      </w:tblGrid>
      <w:tr w:rsidR="00586130" w14:paraId="12264AF9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D8393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76E4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14:paraId="7A26F685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участников,</w:t>
            </w:r>
          </w:p>
          <w:p w14:paraId="43CC4986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группа,</w:t>
            </w:r>
          </w:p>
          <w:p w14:paraId="0F2D613D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8268B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Программа, хронометраж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B83F9" w14:textId="77777777" w:rsidR="00586130" w:rsidRDefault="00586130">
            <w:pPr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ФИО,звание</w:t>
            </w:r>
            <w:proofErr w:type="gramEnd"/>
            <w:r>
              <w:rPr>
                <w:b/>
                <w:lang w:eastAsia="en-US"/>
              </w:rPr>
              <w:t xml:space="preserve"> руководителя (полностью), телефон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F3B8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звание концертмейстера (полностью) </w:t>
            </w:r>
          </w:p>
          <w:p w14:paraId="27BCDB3F" w14:textId="77777777" w:rsidR="00586130" w:rsidRDefault="00586130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3CE0A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1A6B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</w:tr>
      <w:tr w:rsidR="00586130" w14:paraId="512B6177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6EC9A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FA7FD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C58CB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5352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40FA9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999F2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39157" w14:textId="77777777" w:rsidR="00586130" w:rsidRDefault="00586130">
            <w:pPr>
              <w:rPr>
                <w:lang w:eastAsia="en-US"/>
              </w:rPr>
            </w:pPr>
          </w:p>
        </w:tc>
      </w:tr>
    </w:tbl>
    <w:p w14:paraId="0846E82D" w14:textId="77777777" w:rsidR="00586130" w:rsidRDefault="00586130" w:rsidP="00586130">
      <w:pPr>
        <w:rPr>
          <w:b/>
          <w:lang w:val="en-US"/>
        </w:rPr>
      </w:pPr>
    </w:p>
    <w:p w14:paraId="2345C6F0" w14:textId="77777777" w:rsidR="00586130" w:rsidRDefault="00586130" w:rsidP="00586130">
      <w:pPr>
        <w:jc w:val="center"/>
        <w:rPr>
          <w:b/>
          <w:lang w:val="en-US"/>
        </w:rPr>
      </w:pPr>
    </w:p>
    <w:p w14:paraId="46EDAEB1" w14:textId="77777777" w:rsidR="00586130" w:rsidRDefault="00586130" w:rsidP="00586130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«</w:t>
      </w:r>
      <w:r>
        <w:rPr>
          <w:b/>
          <w:lang w:val="en-US"/>
        </w:rPr>
        <w:t>Tutti</w:t>
      </w:r>
      <w:r>
        <w:rPr>
          <w:b/>
        </w:rPr>
        <w:t xml:space="preserve">. </w:t>
      </w:r>
      <w:r>
        <w:rPr>
          <w:b/>
          <w:lang w:val="en-US"/>
        </w:rPr>
        <w:t>Corne</w:t>
      </w:r>
      <w:r>
        <w:rPr>
          <w:b/>
        </w:rPr>
        <w:t>»</w:t>
      </w:r>
    </w:p>
    <w:p w14:paraId="27539D69" w14:textId="77777777" w:rsidR="00586130" w:rsidRDefault="00586130" w:rsidP="00586130">
      <w:pPr>
        <w:jc w:val="center"/>
        <w:rPr>
          <w:b/>
          <w:u w:val="single"/>
        </w:rPr>
      </w:pPr>
      <w:r>
        <w:rPr>
          <w:b/>
          <w:u w:val="single"/>
        </w:rPr>
        <w:t>Номинация «Учитель- ученик»</w:t>
      </w:r>
    </w:p>
    <w:p w14:paraId="4DCA8834" w14:textId="77777777" w:rsidR="00586130" w:rsidRDefault="00586130" w:rsidP="00586130">
      <w:pPr>
        <w:jc w:val="center"/>
        <w:rPr>
          <w:b/>
          <w:bCs/>
          <w:i/>
          <w:iCs/>
        </w:rPr>
      </w:pPr>
    </w:p>
    <w:tbl>
      <w:tblPr>
        <w:tblStyle w:val="af0"/>
        <w:tblW w:w="1045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92"/>
        <w:gridCol w:w="1559"/>
        <w:gridCol w:w="1665"/>
        <w:gridCol w:w="1170"/>
        <w:gridCol w:w="1843"/>
        <w:gridCol w:w="2268"/>
      </w:tblGrid>
      <w:tr w:rsidR="00586130" w14:paraId="615DBADD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82288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ADF9" w14:textId="77777777" w:rsidR="00586130" w:rsidRDefault="00586130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Коллектив,ФИО</w:t>
            </w:r>
            <w:proofErr w:type="gramEnd"/>
            <w:r>
              <w:rPr>
                <w:b/>
                <w:lang w:eastAsia="en-US"/>
              </w:rPr>
              <w:t xml:space="preserve"> участников,</w:t>
            </w:r>
          </w:p>
          <w:p w14:paraId="166BF8F5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группа,</w:t>
            </w:r>
          </w:p>
          <w:p w14:paraId="473A9E21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2AA3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D701B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руководителя (полностью), телефон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27AD4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звание концертмейстера (полностью)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EC146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9855B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</w:tr>
      <w:tr w:rsidR="00586130" w14:paraId="128D516D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A313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AF43B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85D97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41C0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618B2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5C7A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78CF" w14:textId="77777777" w:rsidR="00586130" w:rsidRDefault="00586130">
            <w:pPr>
              <w:rPr>
                <w:lang w:eastAsia="en-US"/>
              </w:rPr>
            </w:pPr>
          </w:p>
        </w:tc>
      </w:tr>
    </w:tbl>
    <w:p w14:paraId="52798D3A" w14:textId="77777777" w:rsidR="00586130" w:rsidRDefault="00586130" w:rsidP="00586130">
      <w:pPr>
        <w:jc w:val="center"/>
        <w:rPr>
          <w:b/>
          <w:lang w:val="en-US"/>
        </w:rPr>
      </w:pPr>
    </w:p>
    <w:p w14:paraId="1C2BC09D" w14:textId="77777777" w:rsidR="00586130" w:rsidRDefault="00586130" w:rsidP="00586130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«</w:t>
      </w:r>
      <w:r>
        <w:rPr>
          <w:b/>
          <w:lang w:val="en-US"/>
        </w:rPr>
        <w:t>Tutti</w:t>
      </w:r>
      <w:r>
        <w:rPr>
          <w:b/>
        </w:rPr>
        <w:t xml:space="preserve">. </w:t>
      </w:r>
      <w:r>
        <w:rPr>
          <w:b/>
          <w:lang w:val="en-US"/>
        </w:rPr>
        <w:t>Corne</w:t>
      </w:r>
      <w:r>
        <w:rPr>
          <w:b/>
        </w:rPr>
        <w:t>»</w:t>
      </w:r>
    </w:p>
    <w:p w14:paraId="55891901" w14:textId="77777777" w:rsidR="00586130" w:rsidRDefault="00586130" w:rsidP="00586130">
      <w:pPr>
        <w:jc w:val="center"/>
        <w:rPr>
          <w:b/>
          <w:u w:val="single"/>
        </w:rPr>
      </w:pPr>
      <w:r>
        <w:rPr>
          <w:b/>
          <w:u w:val="single"/>
        </w:rPr>
        <w:t>Номинация «Духовые оркестры»</w:t>
      </w:r>
    </w:p>
    <w:p w14:paraId="079130A1" w14:textId="77777777" w:rsidR="00586130" w:rsidRDefault="00586130" w:rsidP="00586130">
      <w:pPr>
        <w:jc w:val="center"/>
        <w:rPr>
          <w:b/>
          <w:bCs/>
          <w:i/>
          <w:iCs/>
        </w:rPr>
      </w:pPr>
    </w:p>
    <w:tbl>
      <w:tblPr>
        <w:tblStyle w:val="af0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586130" w14:paraId="44FA9C0F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4E3A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CFAAF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14:paraId="7589EFD3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27334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A6DFB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руководителя (полностью), телефон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9F2BA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19A6A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DD457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14:paraId="33A7BC96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586130" w14:paraId="5115914C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D5EC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9CD8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E9B3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3730E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EA08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BF7D2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EEA1" w14:textId="77777777" w:rsidR="00586130" w:rsidRDefault="00586130">
            <w:pPr>
              <w:rPr>
                <w:lang w:eastAsia="en-US"/>
              </w:rPr>
            </w:pPr>
          </w:p>
        </w:tc>
      </w:tr>
    </w:tbl>
    <w:p w14:paraId="4373DF5C" w14:textId="77777777" w:rsidR="00586130" w:rsidRDefault="00586130" w:rsidP="00586130">
      <w:pPr>
        <w:jc w:val="both"/>
        <w:rPr>
          <w:b/>
          <w:sz w:val="32"/>
          <w:szCs w:val="32"/>
        </w:rPr>
      </w:pPr>
    </w:p>
    <w:p w14:paraId="4F4CA297" w14:textId="77777777" w:rsidR="00586130" w:rsidRDefault="00586130" w:rsidP="00586130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«</w:t>
      </w:r>
      <w:r>
        <w:rPr>
          <w:b/>
          <w:lang w:val="en-US"/>
        </w:rPr>
        <w:t>Tutti</w:t>
      </w:r>
      <w:r>
        <w:rPr>
          <w:b/>
        </w:rPr>
        <w:t xml:space="preserve">. </w:t>
      </w:r>
      <w:r>
        <w:rPr>
          <w:b/>
          <w:lang w:val="en-US"/>
        </w:rPr>
        <w:t>Corne</w:t>
      </w:r>
      <w:r>
        <w:rPr>
          <w:b/>
        </w:rPr>
        <w:t>»</w:t>
      </w:r>
    </w:p>
    <w:p w14:paraId="4A065059" w14:textId="77777777" w:rsidR="00586130" w:rsidRDefault="00586130" w:rsidP="00586130">
      <w:pPr>
        <w:jc w:val="center"/>
        <w:rPr>
          <w:b/>
          <w:u w:val="single"/>
        </w:rPr>
      </w:pPr>
      <w:r>
        <w:rPr>
          <w:b/>
          <w:u w:val="single"/>
        </w:rPr>
        <w:t>Номинация «Эстрадные оркестры»</w:t>
      </w:r>
    </w:p>
    <w:p w14:paraId="6F4549D6" w14:textId="77777777" w:rsidR="00586130" w:rsidRDefault="00586130" w:rsidP="00586130">
      <w:pPr>
        <w:jc w:val="center"/>
        <w:rPr>
          <w:b/>
          <w:bCs/>
          <w:i/>
          <w:iCs/>
        </w:rPr>
      </w:pPr>
    </w:p>
    <w:tbl>
      <w:tblPr>
        <w:tblStyle w:val="af0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586130" w14:paraId="2351207A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E78F9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3C765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14:paraId="3A65267D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2571C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B4E0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руководителя (полностью), телефон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B7D6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86B01" w14:textId="77777777" w:rsidR="00586130" w:rsidRDefault="0058613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DCC2C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14:paraId="2CBE806A" w14:textId="77777777" w:rsidR="00586130" w:rsidRDefault="005861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586130" w14:paraId="52662683" w14:textId="77777777" w:rsidTr="00586130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A41C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C46E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65FD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4CF7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D6019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C53AF" w14:textId="77777777" w:rsidR="00586130" w:rsidRDefault="00586130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27AF" w14:textId="77777777" w:rsidR="00586130" w:rsidRDefault="00586130">
            <w:pPr>
              <w:rPr>
                <w:lang w:eastAsia="en-US"/>
              </w:rPr>
            </w:pPr>
          </w:p>
        </w:tc>
      </w:tr>
    </w:tbl>
    <w:p w14:paraId="33E04370" w14:textId="77777777" w:rsidR="00586130" w:rsidRDefault="00586130" w:rsidP="00586130">
      <w:pPr>
        <w:rPr>
          <w:rStyle w:val="af1"/>
          <w:color w:val="333333"/>
          <w:sz w:val="28"/>
          <w:szCs w:val="28"/>
        </w:rPr>
      </w:pPr>
    </w:p>
    <w:p w14:paraId="3D87DCFB" w14:textId="77777777" w:rsidR="00586130" w:rsidRDefault="00586130" w:rsidP="00586130">
      <w:pPr>
        <w:spacing w:line="276" w:lineRule="auto"/>
        <w:jc w:val="both"/>
        <w:rPr>
          <w:rStyle w:val="af1"/>
          <w:color w:val="FF0000"/>
        </w:rPr>
      </w:pPr>
      <w:r>
        <w:rPr>
          <w:b/>
          <w:color w:val="FF0000"/>
        </w:rPr>
        <w:t xml:space="preserve">В рамках конкурса </w:t>
      </w:r>
      <w:r>
        <w:rPr>
          <w:b/>
          <w:color w:val="FF0000"/>
          <w:lang w:val="en-US"/>
        </w:rPr>
        <w:t>c</w:t>
      </w:r>
      <w:r w:rsidRPr="00586130">
        <w:rPr>
          <w:b/>
          <w:color w:val="FF0000"/>
        </w:rPr>
        <w:t xml:space="preserve"> </w:t>
      </w:r>
      <w:r>
        <w:rPr>
          <w:rStyle w:val="af1"/>
          <w:color w:val="FF0000"/>
        </w:rPr>
        <w:t xml:space="preserve">21.03 - 30.03.2022г. </w:t>
      </w:r>
      <w:r>
        <w:rPr>
          <w:b/>
          <w:color w:val="FF0000"/>
        </w:rPr>
        <w:t>организуются</w:t>
      </w:r>
      <w:r>
        <w:rPr>
          <w:color w:val="FF0000"/>
        </w:rPr>
        <w:t xml:space="preserve"> </w:t>
      </w:r>
      <w:r>
        <w:rPr>
          <w:rStyle w:val="af1"/>
          <w:color w:val="FF0000"/>
        </w:rPr>
        <w:t>краткосрочные курсы повышения квалификации преподавателей ДМШ и ДШИ в объеме 72 часов с выдачей удостоверения установленного образца</w:t>
      </w:r>
    </w:p>
    <w:p w14:paraId="203552FD" w14:textId="77777777" w:rsidR="00586130" w:rsidRDefault="00586130" w:rsidP="00586130">
      <w:pPr>
        <w:spacing w:line="276" w:lineRule="auto"/>
        <w:jc w:val="both"/>
        <w:rPr>
          <w:rStyle w:val="af1"/>
        </w:rPr>
      </w:pPr>
      <w:r>
        <w:rPr>
          <w:rStyle w:val="af1"/>
        </w:rPr>
        <w:t>Дополнительная информация будет размещена на сайте колледжа и выслана информационным письмом.</w:t>
      </w:r>
    </w:p>
    <w:p w14:paraId="38BD8A87" w14:textId="77777777" w:rsidR="00586130" w:rsidRDefault="00586130" w:rsidP="00586130">
      <w:pPr>
        <w:jc w:val="both"/>
      </w:pPr>
      <w:r>
        <w:t xml:space="preserve">Контактный телефон: 8(8552) 70-10-25; сот. 8-917-395-51-02 – заведующая отделением </w:t>
      </w:r>
    </w:p>
    <w:p w14:paraId="5A7835FB" w14:textId="7D0050DD" w:rsidR="00586130" w:rsidRDefault="00586130" w:rsidP="00586130">
      <w:pPr>
        <w:jc w:val="both"/>
      </w:pPr>
      <w:r>
        <w:t xml:space="preserve">«Оркестровые духовые и ударные </w:t>
      </w:r>
      <w:proofErr w:type="gramStart"/>
      <w:r>
        <w:t xml:space="preserve">инструменты» </w:t>
      </w:r>
      <w:r>
        <w:t xml:space="preserve"> </w:t>
      </w:r>
      <w:r>
        <w:t>Плюснина</w:t>
      </w:r>
      <w:proofErr w:type="gramEnd"/>
      <w:r>
        <w:t xml:space="preserve"> Елена Петровна</w:t>
      </w:r>
      <w:r>
        <w:t>.</w:t>
      </w:r>
    </w:p>
    <w:p w14:paraId="505371F9" w14:textId="77777777" w:rsidR="000E56BA" w:rsidRDefault="000E56BA"/>
    <w:sectPr w:rsidR="000E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A5"/>
    <w:rsid w:val="000E56BA"/>
    <w:rsid w:val="00476CA5"/>
    <w:rsid w:val="005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CF53"/>
  <w15:chartTrackingRefBased/>
  <w15:docId w15:val="{CAB74C95-82C2-46E2-83B2-576C5FD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130"/>
    <w:pPr>
      <w:keepNext/>
      <w:ind w:left="709" w:right="565" w:firstLine="425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13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613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613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86130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586130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5861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5861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ody Text"/>
    <w:basedOn w:val="a"/>
    <w:link w:val="a9"/>
    <w:semiHidden/>
    <w:unhideWhenUsed/>
    <w:rsid w:val="0058613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8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861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8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61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1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861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586130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e">
    <w:name w:val="а_Заголовок"/>
    <w:basedOn w:val="a"/>
    <w:next w:val="a"/>
    <w:qFormat/>
    <w:rsid w:val="00586130"/>
    <w:pPr>
      <w:spacing w:before="240" w:after="120"/>
      <w:jc w:val="center"/>
    </w:pPr>
    <w:rPr>
      <w:b/>
      <w:sz w:val="28"/>
    </w:rPr>
  </w:style>
  <w:style w:type="paragraph" w:customStyle="1" w:styleId="af">
    <w:name w:val="а_Текст"/>
    <w:basedOn w:val="a"/>
    <w:qFormat/>
    <w:rsid w:val="00586130"/>
    <w:pPr>
      <w:spacing w:before="60" w:after="60"/>
      <w:ind w:firstLine="567"/>
    </w:pPr>
    <w:rPr>
      <w:sz w:val="22"/>
    </w:rPr>
  </w:style>
  <w:style w:type="table" w:styleId="af0">
    <w:name w:val="Table Grid"/>
    <w:basedOn w:val="a1"/>
    <w:uiPriority w:val="39"/>
    <w:rsid w:val="0058613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sid w:val="00586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lege_art_met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Савочкин</dc:creator>
  <cp:keywords/>
  <dc:description/>
  <cp:lastModifiedBy>Павел Савочкин</cp:lastModifiedBy>
  <cp:revision>2</cp:revision>
  <dcterms:created xsi:type="dcterms:W3CDTF">2021-11-06T08:43:00Z</dcterms:created>
  <dcterms:modified xsi:type="dcterms:W3CDTF">2021-11-06T08:45:00Z</dcterms:modified>
</cp:coreProperties>
</file>